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8B" w:rsidRPr="000F4B06" w:rsidRDefault="00D0168B">
      <w:pPr>
        <w:rPr>
          <w:rFonts w:ascii="Verdana" w:hAnsi="Verdana" w:cs="Arial"/>
          <w:b/>
          <w:bCs/>
          <w:sz w:val="20"/>
          <w:szCs w:val="20"/>
          <w:u w:val="single"/>
        </w:rPr>
      </w:pPr>
      <w:bookmarkStart w:id="0" w:name="_GoBack"/>
      <w:bookmarkEnd w:id="0"/>
    </w:p>
    <w:p w:rsidR="00DB2E11" w:rsidRPr="000F4B06" w:rsidRDefault="00DB2E11" w:rsidP="00DB2E11">
      <w:pPr>
        <w:jc w:val="center"/>
        <w:rPr>
          <w:rFonts w:ascii="Verdana" w:hAnsi="Verdana" w:cs="Arial"/>
          <w:b/>
          <w:bCs/>
          <w:sz w:val="32"/>
          <w:szCs w:val="32"/>
          <w:u w:val="single"/>
        </w:rPr>
      </w:pPr>
      <w:r w:rsidRPr="000F4B06">
        <w:rPr>
          <w:rFonts w:ascii="Verdana" w:hAnsi="Verdana" w:cs="Arial"/>
          <w:b/>
          <w:bCs/>
          <w:sz w:val="32"/>
          <w:szCs w:val="32"/>
          <w:u w:val="single"/>
        </w:rPr>
        <w:t>Bridge building activity</w:t>
      </w:r>
    </w:p>
    <w:p w:rsidR="00DB2E11" w:rsidRPr="000F4B06" w:rsidRDefault="00DB2E11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6909"/>
      </w:tblGrid>
      <w:tr w:rsidR="002F2ED8" w:rsidRPr="00D0168B" w:rsidTr="002F2ED8">
        <w:tc>
          <w:tcPr>
            <w:tcW w:w="1613" w:type="dxa"/>
            <w:shd w:val="clear" w:color="auto" w:fill="auto"/>
          </w:tcPr>
          <w:p w:rsidR="00D0168B" w:rsidRPr="00D0168B" w:rsidRDefault="00D0168B" w:rsidP="002F2ED8">
            <w:pPr>
              <w:spacing w:before="100" w:beforeAutospacing="1" w:after="100" w:afterAutospacing="1"/>
              <w:outlineLvl w:val="2"/>
              <w:rPr>
                <w:rFonts w:ascii="Verdana" w:eastAsia="Calibri" w:hAnsi="Verdana"/>
                <w:bCs/>
                <w:sz w:val="20"/>
                <w:szCs w:val="20"/>
                <w:lang w:eastAsia="en-AU"/>
              </w:rPr>
            </w:pPr>
            <w:r w:rsidRPr="00D0168B">
              <w:rPr>
                <w:rFonts w:ascii="Verdana" w:eastAsia="Calibri" w:hAnsi="Verdana"/>
                <w:bCs/>
                <w:sz w:val="20"/>
                <w:szCs w:val="20"/>
                <w:lang w:eastAsia="en-AU"/>
              </w:rPr>
              <w:t xml:space="preserve">Assessment </w:t>
            </w:r>
          </w:p>
        </w:tc>
        <w:tc>
          <w:tcPr>
            <w:tcW w:w="6909" w:type="dxa"/>
            <w:shd w:val="clear" w:color="auto" w:fill="auto"/>
          </w:tcPr>
          <w:p w:rsidR="00D0168B" w:rsidRPr="00D0168B" w:rsidRDefault="00D0168B" w:rsidP="002F2ED8">
            <w:pPr>
              <w:spacing w:before="100" w:beforeAutospacing="1" w:after="100" w:afterAutospacing="1"/>
              <w:outlineLvl w:val="2"/>
              <w:rPr>
                <w:rFonts w:ascii="Verdana" w:eastAsia="Calibri" w:hAnsi="Verdana"/>
                <w:bCs/>
                <w:sz w:val="20"/>
                <w:szCs w:val="20"/>
                <w:lang w:eastAsia="en-AU"/>
              </w:rPr>
            </w:pPr>
            <w:r w:rsidRPr="00D0168B">
              <w:rPr>
                <w:rFonts w:ascii="Verdana" w:eastAsia="Calibri" w:hAnsi="Verdana"/>
                <w:bCs/>
                <w:sz w:val="20"/>
                <w:szCs w:val="20"/>
                <w:lang w:eastAsia="en-AU"/>
              </w:rPr>
              <w:t>Initial week</w:t>
            </w:r>
            <w:r w:rsidR="00DB2E11" w:rsidRPr="002F2ED8">
              <w:rPr>
                <w:rFonts w:ascii="Verdana" w:eastAsia="Calibri" w:hAnsi="Verdana"/>
                <w:bC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2F2ED8" w:rsidRPr="00D0168B" w:rsidTr="002F2ED8">
        <w:tc>
          <w:tcPr>
            <w:tcW w:w="1613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Class size</w:t>
            </w:r>
          </w:p>
        </w:tc>
        <w:tc>
          <w:tcPr>
            <w:tcW w:w="6909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Expedition Group</w:t>
            </w:r>
          </w:p>
        </w:tc>
      </w:tr>
      <w:tr w:rsidR="002F2ED8" w:rsidRPr="00D0168B" w:rsidTr="002F2ED8">
        <w:tc>
          <w:tcPr>
            <w:tcW w:w="1613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VELS Level</w:t>
            </w:r>
          </w:p>
        </w:tc>
        <w:tc>
          <w:tcPr>
            <w:tcW w:w="6909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Level 6 (Year 9/10)</w:t>
            </w:r>
          </w:p>
        </w:tc>
      </w:tr>
      <w:tr w:rsidR="002F2ED8" w:rsidRPr="00D0168B" w:rsidTr="002F2ED8">
        <w:trPr>
          <w:trHeight w:val="1277"/>
        </w:trPr>
        <w:tc>
          <w:tcPr>
            <w:tcW w:w="1613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 xml:space="preserve">Domain: </w:t>
            </w:r>
          </w:p>
        </w:tc>
        <w:tc>
          <w:tcPr>
            <w:tcW w:w="6909" w:type="dxa"/>
            <w:shd w:val="clear" w:color="auto" w:fill="auto"/>
          </w:tcPr>
          <w:p w:rsidR="00D0168B" w:rsidRPr="002F2ED8" w:rsidRDefault="00D0168B" w:rsidP="002F2ED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Health and Physical education (HPE)</w:t>
            </w:r>
          </w:p>
          <w:p w:rsidR="00D0168B" w:rsidRPr="002F2ED8" w:rsidRDefault="00DB2E11" w:rsidP="002F2ED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The arts</w:t>
            </w:r>
          </w:p>
          <w:p w:rsidR="00D0168B" w:rsidRPr="002F2ED8" w:rsidRDefault="00D0168B" w:rsidP="002F2ED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Interpersonal development</w:t>
            </w:r>
          </w:p>
          <w:p w:rsidR="00DB2E11" w:rsidRPr="002F2ED8" w:rsidRDefault="00DB2E11" w:rsidP="002F2ED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Thinking processes</w:t>
            </w:r>
          </w:p>
        </w:tc>
      </w:tr>
      <w:tr w:rsidR="002F2ED8" w:rsidRPr="00D0168B" w:rsidTr="002F2ED8">
        <w:tc>
          <w:tcPr>
            <w:tcW w:w="1613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Aspects of quality learning</w:t>
            </w:r>
          </w:p>
        </w:tc>
        <w:tc>
          <w:tcPr>
            <w:tcW w:w="6909" w:type="dxa"/>
            <w:shd w:val="clear" w:color="auto" w:fill="auto"/>
          </w:tcPr>
          <w:p w:rsidR="00D0168B" w:rsidRPr="002F2ED8" w:rsidRDefault="00D0168B" w:rsidP="002F2ED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Planning</w:t>
            </w:r>
          </w:p>
          <w:p w:rsidR="00D0168B" w:rsidRPr="002F2ED8" w:rsidRDefault="00D0168B" w:rsidP="002F2ED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Linking</w:t>
            </w:r>
          </w:p>
          <w:p w:rsidR="00D0168B" w:rsidRPr="002F2ED8" w:rsidRDefault="00D0168B" w:rsidP="002F2ED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Decision making</w:t>
            </w:r>
          </w:p>
          <w:p w:rsidR="00D0168B" w:rsidRPr="002F2ED8" w:rsidRDefault="00D0168B" w:rsidP="002F2ED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Working collaboratively</w:t>
            </w:r>
          </w:p>
          <w:p w:rsidR="00D0168B" w:rsidRPr="002F2ED8" w:rsidRDefault="00D0168B" w:rsidP="002F2ED8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Reflecting</w:t>
            </w:r>
          </w:p>
        </w:tc>
      </w:tr>
      <w:tr w:rsidR="002F2ED8" w:rsidRPr="002F2ED8" w:rsidTr="002F2ED8">
        <w:tc>
          <w:tcPr>
            <w:tcW w:w="1613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Bloom</w:t>
            </w:r>
            <w:r w:rsidR="008C385C">
              <w:rPr>
                <w:rFonts w:ascii="Verdana" w:hAnsi="Verdana"/>
                <w:bCs/>
                <w:sz w:val="20"/>
                <w:szCs w:val="20"/>
              </w:rPr>
              <w:t>’s</w:t>
            </w:r>
            <w:r w:rsidRPr="002F2ED8">
              <w:rPr>
                <w:rFonts w:ascii="Verdana" w:hAnsi="Verdana"/>
                <w:bCs/>
                <w:sz w:val="20"/>
                <w:szCs w:val="20"/>
              </w:rPr>
              <w:t xml:space="preserve"> Taxonomy level required  </w:t>
            </w:r>
          </w:p>
        </w:tc>
        <w:tc>
          <w:tcPr>
            <w:tcW w:w="6909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Synthesis: Students are required to use existing experiences, collaborate and form an original piece of work</w:t>
            </w:r>
          </w:p>
        </w:tc>
      </w:tr>
      <w:tr w:rsidR="002F2ED8" w:rsidRPr="00D0168B" w:rsidTr="002F2ED8">
        <w:tc>
          <w:tcPr>
            <w:tcW w:w="1613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Gardner’s Multiple intelligences utilised</w:t>
            </w:r>
          </w:p>
        </w:tc>
        <w:tc>
          <w:tcPr>
            <w:tcW w:w="6909" w:type="dxa"/>
            <w:shd w:val="clear" w:color="auto" w:fill="auto"/>
          </w:tcPr>
          <w:p w:rsidR="00D0168B" w:rsidRPr="002F2ED8" w:rsidRDefault="00D0168B" w:rsidP="002F2ED8">
            <w:pPr>
              <w:pStyle w:val="NormalWeb"/>
              <w:numPr>
                <w:ilvl w:val="0"/>
                <w:numId w:val="20"/>
              </w:numPr>
              <w:rPr>
                <w:rFonts w:ascii="Verdana" w:eastAsia="Calibri" w:hAnsi="Verdana" w:cs="Arial"/>
                <w:sz w:val="20"/>
                <w:szCs w:val="20"/>
              </w:rPr>
            </w:pPr>
            <w:r w:rsidRPr="002F2ED8">
              <w:rPr>
                <w:rFonts w:ascii="Verdana" w:eastAsia="Calibri" w:hAnsi="Verdana" w:cs="Arial"/>
                <w:bCs/>
                <w:sz w:val="20"/>
                <w:szCs w:val="20"/>
              </w:rPr>
              <w:t>Bodily-kinaesthetic</w:t>
            </w:r>
            <w:r w:rsidRPr="002F2ED8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  <w:p w:rsidR="00D0168B" w:rsidRPr="002F2ED8" w:rsidRDefault="00D0168B" w:rsidP="002F2ED8">
            <w:pPr>
              <w:pStyle w:val="NormalWeb"/>
              <w:numPr>
                <w:ilvl w:val="0"/>
                <w:numId w:val="20"/>
              </w:numPr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2F2ED8">
              <w:rPr>
                <w:rFonts w:ascii="Verdana" w:eastAsia="Calibri" w:hAnsi="Verdana" w:cs="Arial"/>
                <w:bCs/>
                <w:sz w:val="20"/>
                <w:szCs w:val="20"/>
              </w:rPr>
              <w:t>Interpersonal</w:t>
            </w:r>
            <w:r w:rsidRPr="002F2ED8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  <w:p w:rsidR="007F2BCD" w:rsidRPr="002F2ED8" w:rsidRDefault="007F2BCD" w:rsidP="00512147">
            <w:pPr>
              <w:pStyle w:val="NormalWeb"/>
              <w:numPr>
                <w:ilvl w:val="0"/>
                <w:numId w:val="20"/>
              </w:numPr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2F2ED8">
              <w:rPr>
                <w:rFonts w:ascii="Verdana" w:eastAsia="Calibri" w:hAnsi="Verdana" w:cs="Arial"/>
                <w:sz w:val="20"/>
                <w:szCs w:val="20"/>
              </w:rPr>
              <w:t>Visual-</w:t>
            </w:r>
            <w:r w:rsidR="0013708B" w:rsidRPr="002F2ED8">
              <w:rPr>
                <w:rFonts w:ascii="Verdana" w:eastAsia="Calibri" w:hAnsi="Verdana" w:cs="Arial"/>
                <w:sz w:val="20"/>
                <w:szCs w:val="20"/>
              </w:rPr>
              <w:t>sp</w:t>
            </w:r>
            <w:r w:rsidR="0013708B">
              <w:rPr>
                <w:rFonts w:ascii="Verdana" w:eastAsia="Calibri" w:hAnsi="Verdana" w:cs="Arial"/>
                <w:sz w:val="20"/>
                <w:szCs w:val="20"/>
              </w:rPr>
              <w:t>a</w:t>
            </w:r>
            <w:r w:rsidR="0013708B" w:rsidRPr="002F2ED8">
              <w:rPr>
                <w:rFonts w:ascii="Verdana" w:eastAsia="Calibri" w:hAnsi="Verdana" w:cs="Arial"/>
                <w:sz w:val="20"/>
                <w:szCs w:val="20"/>
              </w:rPr>
              <w:t>t</w:t>
            </w:r>
            <w:r w:rsidR="0013708B">
              <w:rPr>
                <w:rFonts w:ascii="Verdana" w:eastAsia="Calibri" w:hAnsi="Verdana" w:cs="Arial"/>
                <w:sz w:val="20"/>
                <w:szCs w:val="20"/>
              </w:rPr>
              <w:t>i</w:t>
            </w:r>
            <w:r w:rsidR="0013708B" w:rsidRPr="002F2ED8">
              <w:rPr>
                <w:rFonts w:ascii="Verdana" w:eastAsia="Calibri" w:hAnsi="Verdana" w:cs="Arial"/>
                <w:sz w:val="20"/>
                <w:szCs w:val="20"/>
              </w:rPr>
              <w:t>al</w:t>
            </w:r>
          </w:p>
        </w:tc>
      </w:tr>
      <w:tr w:rsidR="00D0168B" w:rsidRPr="002F2ED8" w:rsidTr="002F2ED8">
        <w:tc>
          <w:tcPr>
            <w:tcW w:w="1613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>Assessment Task type</w:t>
            </w:r>
          </w:p>
        </w:tc>
        <w:tc>
          <w:tcPr>
            <w:tcW w:w="6909" w:type="dxa"/>
            <w:shd w:val="clear" w:color="auto" w:fill="auto"/>
          </w:tcPr>
          <w:p w:rsidR="00D0168B" w:rsidRPr="002F2ED8" w:rsidRDefault="00D0168B" w:rsidP="002F2ED8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F2ED8">
              <w:rPr>
                <w:rFonts w:ascii="Verdana" w:hAnsi="Verdana"/>
                <w:bCs/>
                <w:sz w:val="20"/>
                <w:szCs w:val="20"/>
              </w:rPr>
              <w:t xml:space="preserve">Formative: Main focus to view students interpretation and team skills   </w:t>
            </w:r>
          </w:p>
        </w:tc>
      </w:tr>
    </w:tbl>
    <w:p w:rsidR="00D0168B" w:rsidRPr="000F4B06" w:rsidRDefault="00D0168B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944B43" w:rsidRPr="000F4B06" w:rsidRDefault="00944B43">
      <w:pPr>
        <w:rPr>
          <w:rFonts w:ascii="Verdana" w:hAnsi="Verdana" w:cs="Arial"/>
          <w:sz w:val="20"/>
          <w:szCs w:val="20"/>
        </w:rPr>
      </w:pPr>
    </w:p>
    <w:p w:rsidR="000C4CCF" w:rsidRPr="001E592E" w:rsidRDefault="00B95FCA">
      <w:pPr>
        <w:rPr>
          <w:rFonts w:ascii="Verdana" w:hAnsi="Verdana" w:cs="Arial"/>
          <w:b/>
          <w:bCs/>
          <w:sz w:val="28"/>
          <w:szCs w:val="28"/>
          <w:u w:val="single"/>
        </w:rPr>
      </w:pPr>
      <w:r w:rsidRPr="001E592E">
        <w:rPr>
          <w:rFonts w:ascii="Verdana" w:hAnsi="Verdana" w:cs="Arial"/>
          <w:b/>
          <w:bCs/>
          <w:sz w:val="28"/>
          <w:szCs w:val="28"/>
          <w:u w:val="single"/>
        </w:rPr>
        <w:t xml:space="preserve">By the end of this </w:t>
      </w:r>
      <w:r w:rsidR="00746C94">
        <w:rPr>
          <w:rFonts w:ascii="Verdana" w:hAnsi="Verdana" w:cs="Arial"/>
          <w:b/>
          <w:bCs/>
          <w:sz w:val="28"/>
          <w:szCs w:val="28"/>
          <w:u w:val="single"/>
        </w:rPr>
        <w:t>session</w:t>
      </w:r>
      <w:r w:rsidRPr="001E592E">
        <w:rPr>
          <w:rFonts w:ascii="Verdana" w:hAnsi="Verdana" w:cs="Arial"/>
          <w:b/>
          <w:bCs/>
          <w:sz w:val="28"/>
          <w:szCs w:val="28"/>
          <w:u w:val="single"/>
        </w:rPr>
        <w:t xml:space="preserve">, </w:t>
      </w:r>
      <w:proofErr w:type="gramStart"/>
      <w:r w:rsidRPr="001E592E">
        <w:rPr>
          <w:rFonts w:ascii="Verdana" w:hAnsi="Verdana" w:cs="Arial"/>
          <w:b/>
          <w:bCs/>
          <w:sz w:val="28"/>
          <w:szCs w:val="28"/>
          <w:u w:val="single"/>
        </w:rPr>
        <w:t xml:space="preserve">students </w:t>
      </w:r>
      <w:r w:rsidR="00746C94">
        <w:rPr>
          <w:rFonts w:ascii="Verdana" w:hAnsi="Verdana" w:cs="Arial"/>
          <w:b/>
          <w:bCs/>
          <w:sz w:val="28"/>
          <w:szCs w:val="28"/>
          <w:u w:val="single"/>
        </w:rPr>
        <w:t xml:space="preserve"> should</w:t>
      </w:r>
      <w:proofErr w:type="gramEnd"/>
      <w:r w:rsidR="00746C94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  <w:r w:rsidR="001E592E">
        <w:rPr>
          <w:rFonts w:ascii="Verdana" w:hAnsi="Verdana" w:cs="Arial"/>
          <w:b/>
          <w:bCs/>
          <w:sz w:val="28"/>
          <w:szCs w:val="28"/>
          <w:u w:val="single"/>
        </w:rPr>
        <w:t xml:space="preserve">have </w:t>
      </w:r>
      <w:r w:rsidRPr="001E592E">
        <w:rPr>
          <w:rFonts w:ascii="Verdana" w:hAnsi="Verdana" w:cs="Arial"/>
          <w:b/>
          <w:bCs/>
          <w:sz w:val="28"/>
          <w:szCs w:val="28"/>
          <w:u w:val="single"/>
        </w:rPr>
        <w:t>progressed their:</w:t>
      </w:r>
    </w:p>
    <w:p w:rsidR="00944B43" w:rsidRPr="000F4B06" w:rsidRDefault="00944B43">
      <w:pPr>
        <w:rPr>
          <w:rFonts w:ascii="Verdana" w:hAnsi="Verdana" w:cs="Arial"/>
          <w:b/>
          <w:bCs/>
          <w:sz w:val="20"/>
          <w:szCs w:val="20"/>
        </w:rPr>
      </w:pPr>
      <w:r w:rsidRPr="000F4B06">
        <w:rPr>
          <w:rFonts w:ascii="Verdana" w:hAnsi="Verdana" w:cs="Arial"/>
          <w:b/>
          <w:bCs/>
          <w:sz w:val="20"/>
          <w:szCs w:val="20"/>
        </w:rPr>
        <w:t xml:space="preserve">Knowledge: </w:t>
      </w:r>
    </w:p>
    <w:p w:rsidR="00944B43" w:rsidRPr="000F4B06" w:rsidRDefault="00B95FCA" w:rsidP="000C4CCF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Leadership and team skills (building on effective listening)</w:t>
      </w:r>
    </w:p>
    <w:p w:rsidR="00944B43" w:rsidRPr="000F4B06" w:rsidRDefault="0048202E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Understanding of environmental issues/ </w:t>
      </w:r>
      <w:r w:rsidR="00512147" w:rsidRPr="000F4B06">
        <w:rPr>
          <w:rFonts w:ascii="Verdana" w:hAnsi="Verdana" w:cs="Arial"/>
          <w:sz w:val="20"/>
          <w:szCs w:val="20"/>
        </w:rPr>
        <w:t>considerations</w:t>
      </w:r>
    </w:p>
    <w:p w:rsidR="00944B43" w:rsidRPr="000F4B06" w:rsidRDefault="00944B43">
      <w:pPr>
        <w:rPr>
          <w:rFonts w:ascii="Verdana" w:hAnsi="Verdana" w:cs="Arial"/>
          <w:b/>
          <w:bCs/>
          <w:sz w:val="20"/>
          <w:szCs w:val="20"/>
        </w:rPr>
      </w:pPr>
      <w:r w:rsidRPr="000F4B06">
        <w:rPr>
          <w:rFonts w:ascii="Verdana" w:hAnsi="Verdana" w:cs="Arial"/>
          <w:b/>
          <w:bCs/>
          <w:sz w:val="20"/>
          <w:szCs w:val="20"/>
        </w:rPr>
        <w:t xml:space="preserve">Skills:  </w:t>
      </w:r>
    </w:p>
    <w:p w:rsidR="00944B43" w:rsidRPr="000F4B06" w:rsidRDefault="00D517D0" w:rsidP="00420975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Use of e</w:t>
      </w:r>
      <w:r w:rsidR="00420975" w:rsidRPr="000F4B06">
        <w:rPr>
          <w:rFonts w:ascii="Verdana" w:hAnsi="Verdana" w:cs="Arial"/>
          <w:sz w:val="20"/>
          <w:szCs w:val="20"/>
        </w:rPr>
        <w:t xml:space="preserve">ffective </w:t>
      </w:r>
      <w:r w:rsidR="00DB2E11" w:rsidRPr="000F4B06">
        <w:rPr>
          <w:rFonts w:ascii="Verdana" w:hAnsi="Verdana" w:cs="Arial"/>
          <w:sz w:val="20"/>
          <w:szCs w:val="20"/>
        </w:rPr>
        <w:t>communication within the team environment</w:t>
      </w:r>
      <w:r w:rsidR="00944B43" w:rsidRPr="000F4B06">
        <w:rPr>
          <w:rFonts w:ascii="Verdana" w:hAnsi="Verdana" w:cs="Arial"/>
          <w:sz w:val="20"/>
          <w:szCs w:val="20"/>
        </w:rPr>
        <w:t>.</w:t>
      </w:r>
    </w:p>
    <w:p w:rsidR="00DB2E11" w:rsidRPr="000F4B06" w:rsidRDefault="00DB2E11" w:rsidP="00420975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Time management skills (Planning, role setting, discussion method)</w:t>
      </w:r>
    </w:p>
    <w:p w:rsidR="00944B43" w:rsidRPr="000F4B06" w:rsidRDefault="00DB2E11" w:rsidP="000C4CCF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Ability to </w:t>
      </w:r>
      <w:r w:rsidR="00944B43" w:rsidRPr="000F4B06">
        <w:rPr>
          <w:rFonts w:ascii="Verdana" w:hAnsi="Verdana" w:cs="Arial"/>
          <w:sz w:val="20"/>
          <w:szCs w:val="20"/>
        </w:rPr>
        <w:t xml:space="preserve">work with others to achieve a successful outcome. </w:t>
      </w:r>
    </w:p>
    <w:p w:rsidR="007F2BCD" w:rsidRPr="000F4B06" w:rsidRDefault="00DB2E11" w:rsidP="000C4CCF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Ability to</w:t>
      </w:r>
      <w:r w:rsidR="007F2BCD" w:rsidRPr="000F4B06">
        <w:rPr>
          <w:rFonts w:ascii="Verdana" w:hAnsi="Verdana" w:cs="Arial"/>
          <w:sz w:val="20"/>
          <w:szCs w:val="20"/>
        </w:rPr>
        <w:t xml:space="preserve"> demonstrate initial outdoor living skills (</w:t>
      </w:r>
      <w:r w:rsidR="00512147" w:rsidRPr="000F4B06">
        <w:rPr>
          <w:rFonts w:ascii="Verdana" w:hAnsi="Verdana" w:cs="Arial"/>
          <w:sz w:val="20"/>
          <w:szCs w:val="20"/>
        </w:rPr>
        <w:t>i.e.</w:t>
      </w:r>
      <w:r w:rsidR="007F2BCD" w:rsidRPr="000F4B06">
        <w:rPr>
          <w:rFonts w:ascii="Verdana" w:hAnsi="Verdana" w:cs="Arial"/>
          <w:sz w:val="20"/>
          <w:szCs w:val="20"/>
        </w:rPr>
        <w:t xml:space="preserve"> knot tying, risk management</w:t>
      </w:r>
      <w:r w:rsidRPr="000F4B06">
        <w:rPr>
          <w:rFonts w:ascii="Verdana" w:hAnsi="Verdana" w:cs="Arial"/>
          <w:sz w:val="20"/>
          <w:szCs w:val="20"/>
        </w:rPr>
        <w:t xml:space="preserve"> etc.)</w:t>
      </w:r>
      <w:r w:rsidR="007F2BCD" w:rsidRPr="000F4B06">
        <w:rPr>
          <w:rFonts w:ascii="Verdana" w:hAnsi="Verdana" w:cs="Arial"/>
          <w:sz w:val="20"/>
          <w:szCs w:val="20"/>
        </w:rPr>
        <w:t xml:space="preserve"> </w:t>
      </w:r>
    </w:p>
    <w:p w:rsidR="00944B43" w:rsidRPr="000F4B06" w:rsidRDefault="00944B43">
      <w:pPr>
        <w:rPr>
          <w:rFonts w:ascii="Verdana" w:hAnsi="Verdana" w:cs="Arial"/>
          <w:b/>
          <w:bCs/>
          <w:sz w:val="20"/>
          <w:szCs w:val="20"/>
        </w:rPr>
      </w:pPr>
      <w:r w:rsidRPr="000F4B06">
        <w:rPr>
          <w:rFonts w:ascii="Verdana" w:hAnsi="Verdana" w:cs="Arial"/>
          <w:b/>
          <w:bCs/>
          <w:sz w:val="20"/>
          <w:szCs w:val="20"/>
        </w:rPr>
        <w:t xml:space="preserve">Attitudes &amp; Values: </w:t>
      </w:r>
    </w:p>
    <w:p w:rsidR="00944B43" w:rsidRPr="000F4B06" w:rsidRDefault="00B95FCA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Transactional </w:t>
      </w:r>
      <w:r w:rsidR="00D517D0">
        <w:rPr>
          <w:rFonts w:ascii="Verdana" w:hAnsi="Verdana" w:cs="Arial"/>
          <w:sz w:val="20"/>
          <w:szCs w:val="20"/>
        </w:rPr>
        <w:t>or</w:t>
      </w:r>
      <w:r w:rsidRPr="000F4B06">
        <w:rPr>
          <w:rFonts w:ascii="Verdana" w:hAnsi="Verdana" w:cs="Arial"/>
          <w:sz w:val="20"/>
          <w:szCs w:val="20"/>
        </w:rPr>
        <w:t xml:space="preserve"> transformational leadership</w:t>
      </w:r>
      <w:r w:rsidR="00944B43" w:rsidRPr="000F4B06">
        <w:rPr>
          <w:rFonts w:ascii="Verdana" w:hAnsi="Verdana" w:cs="Arial"/>
          <w:sz w:val="20"/>
          <w:szCs w:val="20"/>
        </w:rPr>
        <w:t>.</w:t>
      </w:r>
    </w:p>
    <w:p w:rsidR="000C4CCF" w:rsidRPr="000F4B06" w:rsidRDefault="00D517D0" w:rsidP="000C4CCF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Grasp of l</w:t>
      </w:r>
      <w:r w:rsidR="00B95FCA" w:rsidRPr="000F4B06">
        <w:rPr>
          <w:rFonts w:ascii="Verdana" w:hAnsi="Verdana" w:cs="Arial"/>
          <w:sz w:val="20"/>
          <w:szCs w:val="20"/>
        </w:rPr>
        <w:t xml:space="preserve">eadership styles (Autocratic/democratic, </w:t>
      </w:r>
      <w:r w:rsidR="00512147" w:rsidRPr="000F4B06">
        <w:rPr>
          <w:rFonts w:ascii="Verdana" w:hAnsi="Verdana" w:cs="Arial"/>
          <w:sz w:val="20"/>
          <w:szCs w:val="20"/>
        </w:rPr>
        <w:t>liaise</w:t>
      </w:r>
      <w:r w:rsidR="00B95FCA" w:rsidRPr="000F4B06">
        <w:rPr>
          <w:rFonts w:ascii="Verdana" w:hAnsi="Verdana" w:cs="Arial"/>
          <w:sz w:val="20"/>
          <w:szCs w:val="20"/>
        </w:rPr>
        <w:t>-fair</w:t>
      </w:r>
      <w:r w:rsidR="008C385C">
        <w:rPr>
          <w:rFonts w:ascii="Verdana" w:hAnsi="Verdana" w:cs="Arial"/>
          <w:sz w:val="20"/>
          <w:szCs w:val="20"/>
        </w:rPr>
        <w:t>e</w:t>
      </w:r>
      <w:r w:rsidR="00B95FCA" w:rsidRPr="000F4B06">
        <w:rPr>
          <w:rFonts w:ascii="Verdana" w:hAnsi="Verdana" w:cs="Arial"/>
          <w:sz w:val="20"/>
          <w:szCs w:val="20"/>
        </w:rPr>
        <w:t>) (emphasise all forms have equal merit according to situation)</w:t>
      </w:r>
    </w:p>
    <w:p w:rsidR="00944B43" w:rsidRPr="000F4B06" w:rsidRDefault="00944B43">
      <w:pPr>
        <w:rPr>
          <w:rFonts w:ascii="Verdana" w:hAnsi="Verdana" w:cs="Arial"/>
          <w:sz w:val="20"/>
          <w:szCs w:val="20"/>
        </w:rPr>
      </w:pPr>
    </w:p>
    <w:p w:rsidR="008601B2" w:rsidRPr="000F4B06" w:rsidRDefault="008601B2">
      <w:pPr>
        <w:rPr>
          <w:rFonts w:ascii="Verdana" w:hAnsi="Verdana" w:cs="Arial"/>
          <w:sz w:val="20"/>
          <w:szCs w:val="20"/>
          <w:u w:val="single"/>
        </w:rPr>
      </w:pPr>
      <w:r w:rsidRPr="000F4B06">
        <w:rPr>
          <w:rFonts w:ascii="Verdana" w:hAnsi="Verdana" w:cs="Arial"/>
          <w:b/>
          <w:bCs/>
          <w:sz w:val="20"/>
          <w:szCs w:val="20"/>
          <w:u w:val="single"/>
        </w:rPr>
        <w:t>Resources</w:t>
      </w:r>
      <w:r w:rsidR="00004A23" w:rsidRPr="000F4B06">
        <w:rPr>
          <w:rFonts w:ascii="Verdana" w:hAnsi="Verdana" w:cs="Arial"/>
          <w:b/>
          <w:bCs/>
          <w:sz w:val="20"/>
          <w:szCs w:val="20"/>
          <w:u w:val="single"/>
        </w:rPr>
        <w:t>/Preparation</w:t>
      </w:r>
      <w:r w:rsidRPr="000F4B06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:rsidR="008601B2" w:rsidRPr="000F4B06" w:rsidRDefault="008601B2" w:rsidP="008601B2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Transport : Bus and Prado.</w:t>
      </w:r>
    </w:p>
    <w:p w:rsidR="008601B2" w:rsidRPr="005D53DA" w:rsidRDefault="008601B2" w:rsidP="008601B2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5D53DA">
        <w:rPr>
          <w:rFonts w:ascii="Verdana" w:hAnsi="Verdana" w:cs="Arial"/>
          <w:sz w:val="20"/>
          <w:szCs w:val="20"/>
        </w:rPr>
        <w:t>Trailer</w:t>
      </w:r>
      <w:r w:rsidR="00DF1508" w:rsidRPr="005D53DA">
        <w:rPr>
          <w:rFonts w:ascii="Verdana" w:hAnsi="Verdana" w:cs="Arial"/>
          <w:sz w:val="20"/>
          <w:szCs w:val="20"/>
        </w:rPr>
        <w:t xml:space="preserve"> </w:t>
      </w:r>
      <w:r w:rsidRPr="005D53DA">
        <w:rPr>
          <w:rFonts w:ascii="Verdana" w:hAnsi="Verdana" w:cs="Arial"/>
          <w:sz w:val="20"/>
          <w:szCs w:val="20"/>
        </w:rPr>
        <w:t xml:space="preserve">Wooden </w:t>
      </w:r>
      <w:r w:rsidR="00420975" w:rsidRPr="005D53DA">
        <w:rPr>
          <w:rFonts w:ascii="Verdana" w:hAnsi="Verdana" w:cs="Arial"/>
          <w:sz w:val="20"/>
          <w:szCs w:val="20"/>
        </w:rPr>
        <w:t>s</w:t>
      </w:r>
      <w:r w:rsidRPr="005D53DA">
        <w:rPr>
          <w:rFonts w:ascii="Verdana" w:hAnsi="Verdana" w:cs="Arial"/>
          <w:sz w:val="20"/>
          <w:szCs w:val="20"/>
        </w:rPr>
        <w:t>pars kept in field area behind emergency water supply.</w:t>
      </w:r>
    </w:p>
    <w:p w:rsidR="008601B2" w:rsidRPr="000F4B06" w:rsidRDefault="008601B2" w:rsidP="008601B2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Ropes kept in bin in garden tool shed.</w:t>
      </w:r>
    </w:p>
    <w:p w:rsidR="008601B2" w:rsidRPr="000F4B06" w:rsidRDefault="00420975" w:rsidP="008601B2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Lunch, drink bottles</w:t>
      </w:r>
      <w:r w:rsidR="003911DC" w:rsidRPr="000F4B06">
        <w:rPr>
          <w:rFonts w:ascii="Verdana" w:hAnsi="Verdana" w:cs="Arial"/>
          <w:sz w:val="20"/>
          <w:szCs w:val="20"/>
        </w:rPr>
        <w:t xml:space="preserve"> </w:t>
      </w:r>
      <w:r w:rsidR="00944B43" w:rsidRPr="000F4B06">
        <w:rPr>
          <w:rFonts w:ascii="Verdana" w:hAnsi="Verdana" w:cs="Arial"/>
          <w:sz w:val="20"/>
          <w:szCs w:val="20"/>
        </w:rPr>
        <w:t>and appropriate clothing.</w:t>
      </w:r>
    </w:p>
    <w:p w:rsidR="008601B2" w:rsidRPr="000F4B06" w:rsidRDefault="00944B43" w:rsidP="001E053C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First aid kit</w:t>
      </w:r>
      <w:r w:rsidR="001E053C" w:rsidRPr="000F4B06">
        <w:rPr>
          <w:rFonts w:ascii="Verdana" w:hAnsi="Verdana" w:cs="Arial"/>
          <w:sz w:val="20"/>
          <w:szCs w:val="20"/>
        </w:rPr>
        <w:t xml:space="preserve"> &amp; </w:t>
      </w:r>
      <w:r w:rsidR="003911DC" w:rsidRPr="000F4B06">
        <w:rPr>
          <w:rFonts w:ascii="Verdana" w:hAnsi="Verdana" w:cs="Arial"/>
          <w:sz w:val="20"/>
          <w:szCs w:val="20"/>
        </w:rPr>
        <w:t>Satellite phone</w:t>
      </w:r>
    </w:p>
    <w:p w:rsidR="008601B2" w:rsidRPr="000F4B06" w:rsidRDefault="003911DC" w:rsidP="00E721E7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Insect repellent</w:t>
      </w:r>
      <w:r w:rsidR="00E721E7" w:rsidRPr="000F4B06">
        <w:rPr>
          <w:rFonts w:ascii="Verdana" w:hAnsi="Verdana" w:cs="Arial"/>
          <w:sz w:val="20"/>
          <w:szCs w:val="20"/>
        </w:rPr>
        <w:t xml:space="preserve"> &amp; </w:t>
      </w:r>
      <w:r w:rsidR="00995BDA" w:rsidRPr="000F4B06">
        <w:rPr>
          <w:rFonts w:ascii="Verdana" w:hAnsi="Verdana" w:cs="Arial"/>
          <w:sz w:val="20"/>
          <w:szCs w:val="20"/>
        </w:rPr>
        <w:t>Sunscreen</w:t>
      </w:r>
    </w:p>
    <w:p w:rsidR="00E721E7" w:rsidRPr="000F4B06" w:rsidRDefault="00E721E7" w:rsidP="00E721E7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Team Cards</w:t>
      </w:r>
    </w:p>
    <w:p w:rsidR="006B4A19" w:rsidRPr="000F4B06" w:rsidRDefault="006B4A19" w:rsidP="006B4A19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Canoe with paddle &amp; BV</w:t>
      </w:r>
    </w:p>
    <w:p w:rsidR="00B143E0" w:rsidRPr="000F4B06" w:rsidRDefault="006B4A19" w:rsidP="006B4A19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12 floatable items from sports/team box </w:t>
      </w:r>
    </w:p>
    <w:p w:rsidR="006B4A19" w:rsidRPr="000F4B06" w:rsidRDefault="006B4A19" w:rsidP="006B4A19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Anchor for canoe</w:t>
      </w:r>
    </w:p>
    <w:p w:rsidR="0085532E" w:rsidRPr="000F4B06" w:rsidRDefault="0085532E" w:rsidP="006B4A19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lastRenderedPageBreak/>
        <w:t>Spare toilet paper</w:t>
      </w:r>
    </w:p>
    <w:p w:rsidR="009A1A96" w:rsidRPr="000F4B06" w:rsidRDefault="009A1A96" w:rsidP="006B4A19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Whiteboard &amp; Markers for planning</w:t>
      </w:r>
    </w:p>
    <w:p w:rsidR="00047D68" w:rsidRPr="000F4B06" w:rsidRDefault="00047D68" w:rsidP="006B4A19">
      <w:pPr>
        <w:numPr>
          <w:ilvl w:val="0"/>
          <w:numId w:val="1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Any skills/tricks/games from your teaching bag</w:t>
      </w:r>
    </w:p>
    <w:p w:rsidR="006B4A19" w:rsidRPr="000F4B06" w:rsidRDefault="006B4A19" w:rsidP="006B4A19">
      <w:pPr>
        <w:rPr>
          <w:rFonts w:ascii="Verdana" w:hAnsi="Verdana" w:cs="Arial"/>
          <w:sz w:val="20"/>
          <w:szCs w:val="20"/>
        </w:rPr>
      </w:pPr>
    </w:p>
    <w:p w:rsidR="00C442CE" w:rsidRPr="000F4B06" w:rsidRDefault="00C442CE" w:rsidP="005F2C80">
      <w:pPr>
        <w:pStyle w:val="Heading1"/>
        <w:rPr>
          <w:rFonts w:ascii="Verdana" w:hAnsi="Verdana" w:cs="Arial"/>
          <w:b/>
          <w:bCs/>
          <w:sz w:val="20"/>
          <w:szCs w:val="20"/>
        </w:rPr>
      </w:pPr>
      <w:r w:rsidRPr="000F4B06">
        <w:rPr>
          <w:rFonts w:ascii="Verdana" w:hAnsi="Verdana" w:cs="Arial"/>
          <w:b/>
          <w:bCs/>
          <w:sz w:val="20"/>
          <w:szCs w:val="20"/>
        </w:rPr>
        <w:t>Risk Management</w:t>
      </w:r>
      <w:r w:rsidR="005F2C80" w:rsidRPr="000F4B06">
        <w:rPr>
          <w:rFonts w:ascii="Verdana" w:hAnsi="Verdana" w:cs="Arial"/>
          <w:b/>
          <w:bCs/>
          <w:sz w:val="20"/>
          <w:szCs w:val="20"/>
        </w:rPr>
        <w:t xml:space="preserve"> Procedures</w:t>
      </w:r>
      <w:r w:rsidRPr="000F4B06">
        <w:rPr>
          <w:rFonts w:ascii="Verdana" w:hAnsi="Verdana" w:cs="Arial"/>
          <w:b/>
          <w:bCs/>
          <w:sz w:val="20"/>
          <w:szCs w:val="20"/>
        </w:rPr>
        <w:t>:</w:t>
      </w:r>
    </w:p>
    <w:p w:rsidR="00C442CE" w:rsidRPr="000F4B06" w:rsidRDefault="00311D59" w:rsidP="00311D59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Visual c</w:t>
      </w:r>
      <w:r w:rsidR="00C43BBB" w:rsidRPr="000F4B06">
        <w:rPr>
          <w:rFonts w:ascii="Verdana" w:hAnsi="Verdana" w:cs="Arial"/>
          <w:sz w:val="20"/>
          <w:szCs w:val="20"/>
        </w:rPr>
        <w:t>heck a</w:t>
      </w:r>
      <w:r w:rsidR="009C020F" w:rsidRPr="000F4B06">
        <w:rPr>
          <w:rFonts w:ascii="Verdana" w:hAnsi="Verdana" w:cs="Arial"/>
          <w:sz w:val="20"/>
          <w:szCs w:val="20"/>
        </w:rPr>
        <w:t>ll students have a</w:t>
      </w:r>
      <w:r w:rsidR="00C442CE" w:rsidRPr="000F4B06">
        <w:rPr>
          <w:rFonts w:ascii="Verdana" w:hAnsi="Verdana" w:cs="Arial"/>
          <w:sz w:val="20"/>
          <w:szCs w:val="20"/>
        </w:rPr>
        <w:t>ppropriate footwear and clothing</w:t>
      </w:r>
      <w:r w:rsidRPr="000F4B06">
        <w:rPr>
          <w:rFonts w:ascii="Verdana" w:hAnsi="Verdana" w:cs="Arial"/>
          <w:sz w:val="20"/>
          <w:szCs w:val="20"/>
        </w:rPr>
        <w:t>.</w:t>
      </w:r>
      <w:r w:rsidR="00C442CE" w:rsidRPr="000F4B06">
        <w:rPr>
          <w:rFonts w:ascii="Verdana" w:hAnsi="Verdana" w:cs="Arial"/>
          <w:sz w:val="20"/>
          <w:szCs w:val="20"/>
        </w:rPr>
        <w:t xml:space="preserve"> </w:t>
      </w:r>
    </w:p>
    <w:p w:rsidR="00C442CE" w:rsidRPr="000F4B06" w:rsidRDefault="009C020F" w:rsidP="00C43BBB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Students have been briefed on the safety and behavioural expectations specific to this excursion (</w:t>
      </w:r>
      <w:r w:rsidR="00C43BBB" w:rsidRPr="000F4B06">
        <w:rPr>
          <w:rFonts w:ascii="Verdana" w:hAnsi="Verdana" w:cs="Arial"/>
          <w:sz w:val="20"/>
          <w:szCs w:val="20"/>
        </w:rPr>
        <w:t>as per lesson plan</w:t>
      </w:r>
      <w:r w:rsidRPr="000F4B06">
        <w:rPr>
          <w:rFonts w:ascii="Verdana" w:hAnsi="Verdana" w:cs="Arial"/>
          <w:sz w:val="20"/>
          <w:szCs w:val="20"/>
        </w:rPr>
        <w:t>)</w:t>
      </w:r>
    </w:p>
    <w:p w:rsidR="009C020F" w:rsidRPr="000F4B06" w:rsidRDefault="006F4D27" w:rsidP="006F4D27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Ensure adequate s</w:t>
      </w:r>
      <w:r w:rsidR="006B4A19" w:rsidRPr="000F4B06">
        <w:rPr>
          <w:rFonts w:ascii="Verdana" w:hAnsi="Verdana" w:cs="Arial"/>
          <w:sz w:val="20"/>
          <w:szCs w:val="20"/>
        </w:rPr>
        <w:t>upervision ratio</w:t>
      </w:r>
    </w:p>
    <w:p w:rsidR="009C020F" w:rsidRPr="000F4B06" w:rsidRDefault="009C020F" w:rsidP="00C442CE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First aid kit and satellite phone is carried at all times</w:t>
      </w:r>
      <w:r w:rsidR="00311D59" w:rsidRPr="000F4B06">
        <w:rPr>
          <w:rFonts w:ascii="Verdana" w:hAnsi="Verdana" w:cs="Arial"/>
          <w:sz w:val="20"/>
          <w:szCs w:val="20"/>
        </w:rPr>
        <w:t>.</w:t>
      </w:r>
    </w:p>
    <w:p w:rsidR="009C020F" w:rsidRPr="000F4B06" w:rsidRDefault="009C020F" w:rsidP="00311D59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Weather forecast has been sourced and reacted to if appropriate </w:t>
      </w:r>
      <w:hyperlink r:id="rId7" w:history="1">
        <w:r w:rsidRPr="000F4B06">
          <w:rPr>
            <w:rStyle w:val="Hyperlink"/>
            <w:rFonts w:ascii="Verdana" w:hAnsi="Verdana" w:cs="Arial"/>
            <w:sz w:val="20"/>
            <w:szCs w:val="20"/>
          </w:rPr>
          <w:t>www.bom.gov.au</w:t>
        </w:r>
      </w:hyperlink>
      <w:r w:rsidR="00702D48" w:rsidRPr="000F4B06">
        <w:rPr>
          <w:rFonts w:ascii="Verdana" w:hAnsi="Verdana" w:cs="Arial"/>
          <w:sz w:val="20"/>
          <w:szCs w:val="20"/>
        </w:rPr>
        <w:t xml:space="preserve"> e.g. </w:t>
      </w:r>
      <w:r w:rsidR="00311D59" w:rsidRPr="000F4B06">
        <w:rPr>
          <w:rFonts w:ascii="Verdana" w:hAnsi="Verdana" w:cs="Arial"/>
          <w:sz w:val="20"/>
          <w:szCs w:val="20"/>
        </w:rPr>
        <w:t xml:space="preserve">heat </w:t>
      </w:r>
      <w:r w:rsidR="00702D48" w:rsidRPr="000F4B06">
        <w:rPr>
          <w:rFonts w:ascii="Verdana" w:hAnsi="Verdana" w:cs="Arial"/>
          <w:sz w:val="20"/>
          <w:szCs w:val="20"/>
        </w:rPr>
        <w:t>exposure, sun burn and hyperthermia</w:t>
      </w:r>
      <w:r w:rsidR="00311D59" w:rsidRPr="000F4B06">
        <w:rPr>
          <w:rFonts w:ascii="Verdana" w:hAnsi="Verdana" w:cs="Arial"/>
          <w:sz w:val="20"/>
          <w:szCs w:val="20"/>
        </w:rPr>
        <w:t>.</w:t>
      </w:r>
    </w:p>
    <w:p w:rsidR="009C020F" w:rsidRPr="000F4B06" w:rsidRDefault="00702D48" w:rsidP="006F4D27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Visiting staff have been briefed as to their role in supervising students</w:t>
      </w:r>
      <w:r w:rsidR="00311D59" w:rsidRPr="000F4B06">
        <w:rPr>
          <w:rFonts w:ascii="Verdana" w:hAnsi="Verdana" w:cs="Arial"/>
          <w:sz w:val="20"/>
          <w:szCs w:val="20"/>
        </w:rPr>
        <w:t>.</w:t>
      </w:r>
    </w:p>
    <w:p w:rsidR="00702D48" w:rsidRPr="000F4B06" w:rsidRDefault="00702D48" w:rsidP="00702D48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List of students an</w:t>
      </w:r>
      <w:r w:rsidR="006F4D27" w:rsidRPr="000F4B06">
        <w:rPr>
          <w:rFonts w:ascii="Verdana" w:hAnsi="Verdana" w:cs="Arial"/>
          <w:sz w:val="20"/>
          <w:szCs w:val="20"/>
        </w:rPr>
        <w:t>d pertinent medical information</w:t>
      </w:r>
      <w:r w:rsidR="00311D59" w:rsidRPr="000F4B06">
        <w:rPr>
          <w:rFonts w:ascii="Verdana" w:hAnsi="Verdana" w:cs="Arial"/>
          <w:sz w:val="20"/>
          <w:szCs w:val="20"/>
        </w:rPr>
        <w:t>.</w:t>
      </w:r>
    </w:p>
    <w:p w:rsidR="00C442CE" w:rsidRPr="000F4B06" w:rsidRDefault="00702D48" w:rsidP="00311D59">
      <w:pPr>
        <w:numPr>
          <w:ilvl w:val="0"/>
          <w:numId w:val="18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Familiarisation with </w:t>
      </w:r>
      <w:r w:rsidR="005F2C80" w:rsidRPr="000F4B06">
        <w:rPr>
          <w:rFonts w:ascii="Verdana" w:hAnsi="Verdana" w:cs="Arial"/>
          <w:sz w:val="20"/>
          <w:szCs w:val="20"/>
        </w:rPr>
        <w:t xml:space="preserve">formal </w:t>
      </w:r>
      <w:r w:rsidR="00311D59" w:rsidRPr="000F4B06">
        <w:rPr>
          <w:rFonts w:ascii="Verdana" w:hAnsi="Verdana" w:cs="Arial"/>
          <w:sz w:val="20"/>
          <w:szCs w:val="20"/>
        </w:rPr>
        <w:t>r</w:t>
      </w:r>
      <w:r w:rsidR="00C43BBB" w:rsidRPr="000F4B06">
        <w:rPr>
          <w:rFonts w:ascii="Verdana" w:hAnsi="Verdana" w:cs="Arial"/>
          <w:sz w:val="20"/>
          <w:szCs w:val="20"/>
        </w:rPr>
        <w:t xml:space="preserve">isk </w:t>
      </w:r>
      <w:r w:rsidR="005F2C80" w:rsidRPr="000F4B06">
        <w:rPr>
          <w:rFonts w:ascii="Verdana" w:hAnsi="Verdana" w:cs="Arial"/>
          <w:sz w:val="20"/>
          <w:szCs w:val="20"/>
        </w:rPr>
        <w:t>assessment and m</w:t>
      </w:r>
      <w:r w:rsidRPr="000F4B06">
        <w:rPr>
          <w:rFonts w:ascii="Verdana" w:hAnsi="Verdana" w:cs="Arial"/>
          <w:sz w:val="20"/>
          <w:szCs w:val="20"/>
        </w:rPr>
        <w:t xml:space="preserve">anagement strategies </w:t>
      </w:r>
      <w:r w:rsidR="006F4D27" w:rsidRPr="000F4B06">
        <w:rPr>
          <w:rFonts w:ascii="Verdana" w:hAnsi="Verdana" w:cs="Arial"/>
          <w:sz w:val="20"/>
          <w:szCs w:val="20"/>
        </w:rPr>
        <w:t>put in place</w:t>
      </w:r>
      <w:r w:rsidR="00311D59" w:rsidRPr="000F4B06">
        <w:rPr>
          <w:rFonts w:ascii="Verdana" w:hAnsi="Verdana" w:cs="Arial"/>
          <w:sz w:val="20"/>
          <w:szCs w:val="20"/>
        </w:rPr>
        <w:t xml:space="preserve"> (</w:t>
      </w:r>
      <w:r w:rsidR="001A010F" w:rsidRPr="000F4B06">
        <w:rPr>
          <w:rFonts w:ascii="Verdana" w:hAnsi="Verdana" w:cs="Arial"/>
          <w:sz w:val="20"/>
          <w:szCs w:val="20"/>
        </w:rPr>
        <w:t>to be formalised</w:t>
      </w:r>
      <w:r w:rsidR="00311D59" w:rsidRPr="000F4B06">
        <w:rPr>
          <w:rFonts w:ascii="Verdana" w:hAnsi="Verdana" w:cs="Arial"/>
          <w:sz w:val="20"/>
          <w:szCs w:val="20"/>
        </w:rPr>
        <w:t>).</w:t>
      </w:r>
    </w:p>
    <w:p w:rsidR="006F4D27" w:rsidRPr="000F4B06" w:rsidRDefault="006F4D27" w:rsidP="006F4D27">
      <w:pPr>
        <w:ind w:left="360"/>
        <w:rPr>
          <w:rFonts w:ascii="Verdana" w:hAnsi="Verdana" w:cs="Arial"/>
          <w:sz w:val="20"/>
          <w:szCs w:val="20"/>
        </w:rPr>
      </w:pPr>
    </w:p>
    <w:p w:rsidR="00130CC4" w:rsidRPr="000F4B06" w:rsidRDefault="00130CC4" w:rsidP="00004A23">
      <w:pPr>
        <w:rPr>
          <w:rFonts w:ascii="Verdana" w:hAnsi="Verdana" w:cs="Arial"/>
          <w:sz w:val="20"/>
          <w:szCs w:val="20"/>
        </w:rPr>
      </w:pPr>
    </w:p>
    <w:p w:rsidR="00130CC4" w:rsidRPr="000F4B06" w:rsidRDefault="00004A23" w:rsidP="00004A23">
      <w:p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b/>
          <w:bCs/>
          <w:sz w:val="20"/>
          <w:szCs w:val="20"/>
        </w:rPr>
        <w:t>Location:</w:t>
      </w:r>
      <w:r w:rsidRPr="000F4B06">
        <w:rPr>
          <w:rFonts w:ascii="Verdana" w:hAnsi="Verdana" w:cs="Arial"/>
          <w:sz w:val="20"/>
          <w:szCs w:val="20"/>
        </w:rPr>
        <w:t xml:space="preserve"> </w:t>
      </w:r>
    </w:p>
    <w:p w:rsidR="001E053C" w:rsidRPr="000F4B06" w:rsidRDefault="001E053C" w:rsidP="00604E32">
      <w:pPr>
        <w:numPr>
          <w:ilvl w:val="0"/>
          <w:numId w:val="13"/>
        </w:numPr>
        <w:rPr>
          <w:rFonts w:ascii="Verdana" w:hAnsi="Verdana" w:cs="Arial"/>
          <w:sz w:val="20"/>
          <w:szCs w:val="20"/>
          <w:lang w:val="en-US"/>
        </w:rPr>
      </w:pPr>
      <w:r w:rsidRPr="000F4B06">
        <w:rPr>
          <w:rFonts w:ascii="Verdana" w:hAnsi="Verdana" w:cs="Arial"/>
          <w:sz w:val="20"/>
          <w:szCs w:val="20"/>
          <w:lang w:val="en-US"/>
        </w:rPr>
        <w:t>Snowy River (Marlo Foreshore)</w:t>
      </w:r>
    </w:p>
    <w:p w:rsidR="008601B2" w:rsidRPr="000F4B06" w:rsidRDefault="001E053C" w:rsidP="00604E32">
      <w:pPr>
        <w:numPr>
          <w:ilvl w:val="0"/>
          <w:numId w:val="13"/>
        </w:numPr>
        <w:rPr>
          <w:rFonts w:ascii="Verdana" w:hAnsi="Verdana" w:cs="Arial"/>
          <w:sz w:val="20"/>
          <w:szCs w:val="20"/>
          <w:lang w:val="en-US"/>
        </w:rPr>
      </w:pPr>
      <w:r w:rsidRPr="000F4B06">
        <w:rPr>
          <w:rFonts w:ascii="Verdana" w:hAnsi="Verdana" w:cs="Arial"/>
          <w:sz w:val="20"/>
          <w:szCs w:val="20"/>
          <w:lang w:val="en-US"/>
        </w:rPr>
        <w:t>Either use the grassed area out the front of the Angling Club</w:t>
      </w:r>
      <w:r w:rsidR="00604E32" w:rsidRPr="000F4B06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F4B06">
        <w:rPr>
          <w:rFonts w:ascii="Verdana" w:hAnsi="Verdana" w:cs="Arial"/>
          <w:sz w:val="20"/>
          <w:szCs w:val="20"/>
          <w:lang w:val="en-US"/>
        </w:rPr>
        <w:t>or any section to the east of the pier</w:t>
      </w:r>
      <w:r w:rsidR="006B4A19" w:rsidRPr="000F4B06">
        <w:rPr>
          <w:rFonts w:ascii="Verdana" w:hAnsi="Verdana" w:cs="Arial"/>
          <w:sz w:val="20"/>
          <w:szCs w:val="20"/>
          <w:lang w:val="en-US"/>
        </w:rPr>
        <w:t xml:space="preserve"> along the foreshore.</w:t>
      </w:r>
      <w:r w:rsidRPr="000F4B06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8601B2" w:rsidRPr="000F4B06" w:rsidRDefault="008601B2">
      <w:pPr>
        <w:rPr>
          <w:rFonts w:ascii="Verdana" w:hAnsi="Verdana" w:cs="Arial"/>
          <w:sz w:val="20"/>
          <w:szCs w:val="20"/>
        </w:rPr>
      </w:pPr>
    </w:p>
    <w:p w:rsidR="00F374D5" w:rsidRPr="000F4B06" w:rsidRDefault="00604E32" w:rsidP="00604E32">
      <w:pPr>
        <w:pStyle w:val="Heading1"/>
        <w:rPr>
          <w:rFonts w:ascii="Verdana" w:hAnsi="Verdana" w:cs="Arial"/>
          <w:b/>
          <w:bCs/>
          <w:sz w:val="20"/>
          <w:szCs w:val="20"/>
        </w:rPr>
      </w:pPr>
      <w:r w:rsidRPr="000F4B06">
        <w:rPr>
          <w:rFonts w:ascii="Verdana" w:hAnsi="Verdana" w:cs="Arial"/>
          <w:b/>
          <w:bCs/>
          <w:sz w:val="20"/>
          <w:szCs w:val="20"/>
        </w:rPr>
        <w:t>Introductory Story</w:t>
      </w:r>
      <w:r w:rsidR="00F374D5" w:rsidRPr="000F4B06">
        <w:rPr>
          <w:rFonts w:ascii="Verdana" w:hAnsi="Verdana" w:cs="Arial"/>
          <w:b/>
          <w:bCs/>
          <w:sz w:val="20"/>
          <w:szCs w:val="20"/>
        </w:rPr>
        <w:t>:</w:t>
      </w:r>
    </w:p>
    <w:p w:rsidR="00DD21F4" w:rsidRDefault="00DD21F4" w:rsidP="0085532E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Close your eyes….. It is</w:t>
      </w:r>
      <w:r w:rsidR="0013708B">
        <w:rPr>
          <w:rFonts w:ascii="Verdana" w:hAnsi="Verdana" w:cs="Arial"/>
          <w:sz w:val="20"/>
          <w:szCs w:val="20"/>
        </w:rPr>
        <w:t xml:space="preserve"> </w:t>
      </w:r>
      <w:r w:rsidR="0013708B" w:rsidRPr="000F4B06">
        <w:rPr>
          <w:rFonts w:ascii="Verdana" w:hAnsi="Verdana" w:cs="Arial"/>
          <w:sz w:val="20"/>
          <w:szCs w:val="20"/>
        </w:rPr>
        <w:t>18</w:t>
      </w:r>
      <w:r>
        <w:rPr>
          <w:rFonts w:ascii="Verdana" w:hAnsi="Verdana" w:cs="Arial"/>
          <w:sz w:val="20"/>
          <w:szCs w:val="20"/>
        </w:rPr>
        <w:t>50’s and</w:t>
      </w:r>
      <w:r w:rsidRPr="000F4B06">
        <w:rPr>
          <w:rFonts w:ascii="Verdana" w:hAnsi="Verdana" w:cs="Arial"/>
          <w:sz w:val="20"/>
          <w:szCs w:val="20"/>
        </w:rPr>
        <w:t xml:space="preserve"> the timber and farming industry </w:t>
      </w:r>
      <w:r>
        <w:rPr>
          <w:rFonts w:ascii="Verdana" w:hAnsi="Verdana" w:cs="Arial"/>
          <w:sz w:val="20"/>
          <w:szCs w:val="20"/>
        </w:rPr>
        <w:t xml:space="preserve">is </w:t>
      </w:r>
      <w:r w:rsidRPr="000F4B06">
        <w:rPr>
          <w:rFonts w:ascii="Verdana" w:hAnsi="Verdana" w:cs="Arial"/>
          <w:sz w:val="20"/>
          <w:szCs w:val="20"/>
        </w:rPr>
        <w:t>boom</w:t>
      </w:r>
      <w:r>
        <w:rPr>
          <w:rFonts w:ascii="Verdana" w:hAnsi="Verdana" w:cs="Arial"/>
          <w:sz w:val="20"/>
          <w:szCs w:val="20"/>
        </w:rPr>
        <w:t>ing</w:t>
      </w:r>
      <w:r w:rsidRPr="000F4B06">
        <w:rPr>
          <w:rFonts w:ascii="Verdana" w:hAnsi="Verdana" w:cs="Arial"/>
          <w:sz w:val="20"/>
          <w:szCs w:val="20"/>
        </w:rPr>
        <w:t xml:space="preserve">, which </w:t>
      </w:r>
      <w:r>
        <w:rPr>
          <w:rFonts w:ascii="Verdana" w:hAnsi="Verdana" w:cs="Arial"/>
          <w:sz w:val="20"/>
          <w:szCs w:val="20"/>
        </w:rPr>
        <w:t>is leading to a rapid increase</w:t>
      </w:r>
      <w:r w:rsidRPr="000F4B0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of</w:t>
      </w:r>
      <w:r w:rsidRPr="000F4B06">
        <w:rPr>
          <w:rFonts w:ascii="Verdana" w:hAnsi="Verdana" w:cs="Arial"/>
          <w:sz w:val="20"/>
          <w:szCs w:val="20"/>
        </w:rPr>
        <w:t xml:space="preserve"> people colonising the area; </w:t>
      </w:r>
      <w:r w:rsidR="00BF2A23">
        <w:rPr>
          <w:rFonts w:ascii="Verdana" w:hAnsi="Verdana" w:cs="Arial"/>
          <w:sz w:val="20"/>
          <w:szCs w:val="20"/>
        </w:rPr>
        <w:t>bringing</w:t>
      </w:r>
      <w:r w:rsidRPr="000F4B06">
        <w:rPr>
          <w:rFonts w:ascii="Verdana" w:hAnsi="Verdana" w:cs="Arial"/>
          <w:sz w:val="20"/>
          <w:szCs w:val="20"/>
        </w:rPr>
        <w:t xml:space="preserve"> supplies and tools</w:t>
      </w:r>
      <w:r w:rsidR="00BF2A23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 w:rsidR="00BF2A23">
        <w:rPr>
          <w:rFonts w:ascii="Verdana" w:hAnsi="Verdana" w:cs="Arial"/>
          <w:sz w:val="20"/>
          <w:szCs w:val="20"/>
        </w:rPr>
        <w:t>H</w:t>
      </w:r>
      <w:r>
        <w:rPr>
          <w:rFonts w:ascii="Verdana" w:hAnsi="Verdana" w:cs="Arial"/>
          <w:sz w:val="20"/>
          <w:szCs w:val="20"/>
        </w:rPr>
        <w:t>owever the</w:t>
      </w:r>
      <w:r w:rsidR="00BF2A23">
        <w:rPr>
          <w:rFonts w:ascii="Verdana" w:hAnsi="Verdana" w:cs="Arial"/>
          <w:sz w:val="20"/>
          <w:szCs w:val="20"/>
        </w:rPr>
        <w:t>se</w:t>
      </w:r>
      <w:r>
        <w:rPr>
          <w:rFonts w:ascii="Verdana" w:hAnsi="Verdana" w:cs="Arial"/>
          <w:sz w:val="20"/>
          <w:szCs w:val="20"/>
        </w:rPr>
        <w:t xml:space="preserve"> colonies established back in the </w:t>
      </w:r>
      <w:r w:rsidR="00E427E5">
        <w:rPr>
          <w:rFonts w:ascii="Verdana" w:hAnsi="Verdana" w:cs="Arial"/>
          <w:sz w:val="20"/>
          <w:szCs w:val="20"/>
        </w:rPr>
        <w:t>1820’s having</w:t>
      </w:r>
      <w:r w:rsidR="001C2E10">
        <w:rPr>
          <w:rFonts w:ascii="Verdana" w:hAnsi="Verdana" w:cs="Arial"/>
          <w:sz w:val="20"/>
          <w:szCs w:val="20"/>
        </w:rPr>
        <w:t xml:space="preserve"> grown and</w:t>
      </w:r>
      <w:r>
        <w:rPr>
          <w:rFonts w:ascii="Verdana" w:hAnsi="Verdana" w:cs="Arial"/>
          <w:sz w:val="20"/>
          <w:szCs w:val="20"/>
        </w:rPr>
        <w:t xml:space="preserve"> need </w:t>
      </w:r>
      <w:r w:rsidR="00BF2A23">
        <w:rPr>
          <w:rFonts w:ascii="Verdana" w:hAnsi="Verdana" w:cs="Arial"/>
          <w:sz w:val="20"/>
          <w:szCs w:val="20"/>
        </w:rPr>
        <w:t>a reliable source of timber</w:t>
      </w:r>
      <w:r>
        <w:rPr>
          <w:rFonts w:ascii="Verdana" w:hAnsi="Verdana" w:cs="Arial"/>
          <w:sz w:val="20"/>
          <w:szCs w:val="20"/>
        </w:rPr>
        <w:t xml:space="preserve"> and food to survive. </w:t>
      </w:r>
    </w:p>
    <w:p w:rsidR="00F374D5" w:rsidRDefault="00BF2A23" w:rsidP="0085532E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You are a member of one of the industry</w:t>
      </w:r>
      <w:r w:rsidR="00F374D5" w:rsidRPr="000F4B06">
        <w:rPr>
          <w:rFonts w:ascii="Verdana" w:hAnsi="Verdana" w:cs="Arial"/>
          <w:sz w:val="20"/>
          <w:szCs w:val="20"/>
        </w:rPr>
        <w:t xml:space="preserve"> communit</w:t>
      </w:r>
      <w:r>
        <w:rPr>
          <w:rFonts w:ascii="Verdana" w:hAnsi="Verdana" w:cs="Arial"/>
          <w:sz w:val="20"/>
          <w:szCs w:val="20"/>
        </w:rPr>
        <w:t>ies</w:t>
      </w:r>
      <w:r w:rsidR="00604E32" w:rsidRPr="000F4B06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(</w:t>
      </w:r>
      <w:r w:rsidR="00604E32" w:rsidRPr="000F4B06">
        <w:rPr>
          <w:rFonts w:ascii="Verdana" w:hAnsi="Verdana" w:cs="Arial"/>
          <w:sz w:val="20"/>
          <w:szCs w:val="20"/>
        </w:rPr>
        <w:t>such as Orbost</w:t>
      </w:r>
      <w:r w:rsidR="0085532E" w:rsidRPr="000F4B06">
        <w:rPr>
          <w:rFonts w:ascii="Verdana" w:hAnsi="Verdana" w:cs="Arial"/>
          <w:sz w:val="20"/>
          <w:szCs w:val="20"/>
        </w:rPr>
        <w:t xml:space="preserve"> and Marlo</w:t>
      </w:r>
      <w:r>
        <w:rPr>
          <w:rFonts w:ascii="Verdana" w:hAnsi="Verdana" w:cs="Arial"/>
          <w:sz w:val="20"/>
          <w:szCs w:val="20"/>
        </w:rPr>
        <w:t>)</w:t>
      </w:r>
      <w:r w:rsidR="00604E32" w:rsidRPr="000F4B06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However since there is no working dock in your area; the </w:t>
      </w:r>
      <w:r w:rsidR="00E427E5">
        <w:rPr>
          <w:rFonts w:ascii="Verdana" w:hAnsi="Verdana" w:cs="Arial"/>
          <w:sz w:val="20"/>
          <w:szCs w:val="20"/>
        </w:rPr>
        <w:t>governor (</w:t>
      </w:r>
      <w:r>
        <w:rPr>
          <w:rFonts w:ascii="Verdana" w:hAnsi="Verdana" w:cs="Arial"/>
          <w:sz w:val="20"/>
          <w:szCs w:val="20"/>
        </w:rPr>
        <w:t xml:space="preserve">that’s us) has entrusted your team to construct a small bridge to facilitate trade.  </w:t>
      </w:r>
    </w:p>
    <w:p w:rsidR="00BF2A23" w:rsidRPr="000F4B06" w:rsidRDefault="00BF2A23" w:rsidP="0085532E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Open your eyes…</w:t>
      </w:r>
    </w:p>
    <w:p w:rsidR="00F374D5" w:rsidRPr="000F4B06" w:rsidRDefault="00F374D5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F374D5" w:rsidRPr="000F4B06" w:rsidRDefault="00F374D5" w:rsidP="00746C94">
      <w:pPr>
        <w:jc w:val="center"/>
        <w:rPr>
          <w:rFonts w:ascii="Verdana" w:hAnsi="Verdana" w:cs="Arial"/>
          <w:b/>
          <w:bCs/>
          <w:sz w:val="20"/>
          <w:szCs w:val="20"/>
          <w:u w:val="single"/>
        </w:rPr>
      </w:pPr>
      <w:r w:rsidRPr="000F4B06">
        <w:rPr>
          <w:rFonts w:ascii="Verdana" w:hAnsi="Verdana" w:cs="Arial"/>
          <w:b/>
          <w:bCs/>
          <w:sz w:val="20"/>
          <w:szCs w:val="20"/>
          <w:u w:val="single"/>
        </w:rPr>
        <w:t>Activities &amp; Method of Delivery:</w:t>
      </w:r>
    </w:p>
    <w:p w:rsidR="00F374D5" w:rsidRPr="000F4B06" w:rsidRDefault="00F374D5">
      <w:pPr>
        <w:rPr>
          <w:rFonts w:ascii="Verdana" w:hAnsi="Verdana" w:cs="Arial"/>
          <w:sz w:val="20"/>
          <w:szCs w:val="20"/>
        </w:rPr>
      </w:pPr>
    </w:p>
    <w:p w:rsidR="00002B8B" w:rsidRDefault="00002B8B" w:rsidP="00002B8B">
      <w:pPr>
        <w:rPr>
          <w:rFonts w:ascii="Verdana" w:hAnsi="Verdana" w:cs="Arial"/>
          <w:sz w:val="20"/>
          <w:szCs w:val="20"/>
          <w:u w:val="single"/>
        </w:rPr>
      </w:pPr>
      <w:r w:rsidRPr="000F4B06">
        <w:rPr>
          <w:rFonts w:ascii="Verdana" w:hAnsi="Verdana" w:cs="Arial"/>
          <w:sz w:val="20"/>
          <w:szCs w:val="20"/>
          <w:u w:val="single"/>
        </w:rPr>
        <w:t>Bridge Building Pre Planning:</w:t>
      </w:r>
    </w:p>
    <w:p w:rsidR="00002B8B" w:rsidRPr="000F4B06" w:rsidRDefault="00002B8B" w:rsidP="00002B8B">
      <w:pPr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Students are to b</w:t>
      </w:r>
      <w:r w:rsidRPr="000F4B06">
        <w:rPr>
          <w:rFonts w:ascii="Verdana" w:hAnsi="Verdana" w:cs="Arial"/>
          <w:sz w:val="20"/>
          <w:szCs w:val="20"/>
        </w:rPr>
        <w:t>rainstorm what resources need to manage</w:t>
      </w:r>
      <w:r>
        <w:rPr>
          <w:rFonts w:ascii="Verdana" w:hAnsi="Verdana" w:cs="Arial"/>
          <w:sz w:val="20"/>
          <w:szCs w:val="20"/>
        </w:rPr>
        <w:t>d for this activity</w:t>
      </w:r>
      <w:r w:rsidRPr="000F4B06">
        <w:rPr>
          <w:rFonts w:ascii="Verdana" w:hAnsi="Verdana" w:cs="Arial"/>
          <w:sz w:val="20"/>
          <w:szCs w:val="20"/>
        </w:rPr>
        <w:t xml:space="preserve"> (Time, Materials, Human resources)</w:t>
      </w:r>
    </w:p>
    <w:p w:rsidR="00002B8B" w:rsidRDefault="00002B8B" w:rsidP="00002B8B">
      <w:pPr>
        <w:numPr>
          <w:ilvl w:val="0"/>
          <w:numId w:val="7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Pr="000F4B06">
        <w:rPr>
          <w:rFonts w:ascii="Verdana" w:hAnsi="Verdana" w:cs="Arial"/>
          <w:sz w:val="20"/>
          <w:szCs w:val="20"/>
        </w:rPr>
        <w:t xml:space="preserve">tudents </w:t>
      </w:r>
      <w:r>
        <w:rPr>
          <w:rFonts w:ascii="Verdana" w:hAnsi="Verdana" w:cs="Arial"/>
          <w:sz w:val="20"/>
          <w:szCs w:val="20"/>
        </w:rPr>
        <w:t xml:space="preserve">are </w:t>
      </w:r>
      <w:r w:rsidRPr="000F4B06">
        <w:rPr>
          <w:rFonts w:ascii="Verdana" w:hAnsi="Verdana" w:cs="Arial"/>
          <w:sz w:val="20"/>
          <w:szCs w:val="20"/>
        </w:rPr>
        <w:t xml:space="preserve">to plan the day with departure time, lunch &amp; morning tea, </w:t>
      </w:r>
      <w:r w:rsidR="00512147" w:rsidRPr="000F4B06">
        <w:rPr>
          <w:rFonts w:ascii="Verdana" w:hAnsi="Verdana" w:cs="Arial"/>
          <w:sz w:val="20"/>
          <w:szCs w:val="20"/>
        </w:rPr>
        <w:t>pack up</w:t>
      </w:r>
      <w:r w:rsidRPr="000F4B06">
        <w:rPr>
          <w:rFonts w:ascii="Verdana" w:hAnsi="Verdana" w:cs="Arial"/>
          <w:sz w:val="20"/>
          <w:szCs w:val="20"/>
        </w:rPr>
        <w:t>, debrief time and travel</w:t>
      </w:r>
    </w:p>
    <w:p w:rsidR="006F1CC9" w:rsidRDefault="00002B8B" w:rsidP="006F1CC9">
      <w:pPr>
        <w:numPr>
          <w:ilvl w:val="0"/>
          <w:numId w:val="23"/>
        </w:numPr>
        <w:rPr>
          <w:rFonts w:ascii="Verdana" w:hAnsi="Verdana" w:cs="Arial"/>
          <w:sz w:val="20"/>
          <w:szCs w:val="20"/>
        </w:rPr>
      </w:pPr>
      <w:r w:rsidRPr="00002B8B">
        <w:rPr>
          <w:rFonts w:ascii="Verdana" w:hAnsi="Verdana" w:cs="Arial"/>
          <w:sz w:val="20"/>
          <w:szCs w:val="20"/>
        </w:rPr>
        <w:t>Give students access to a white board for planning if possible</w:t>
      </w:r>
      <w:r w:rsidR="006F1CC9" w:rsidRPr="006F1CC9">
        <w:rPr>
          <w:rFonts w:ascii="Verdana" w:hAnsi="Verdana" w:cs="Arial"/>
          <w:sz w:val="20"/>
          <w:szCs w:val="20"/>
        </w:rPr>
        <w:t xml:space="preserve"> </w:t>
      </w:r>
    </w:p>
    <w:p w:rsidR="006F1CC9" w:rsidRPr="00002B8B" w:rsidRDefault="006F1CC9" w:rsidP="006F1CC9">
      <w:pPr>
        <w:numPr>
          <w:ilvl w:val="0"/>
          <w:numId w:val="23"/>
        </w:numPr>
        <w:rPr>
          <w:rFonts w:ascii="Verdana" w:hAnsi="Verdana" w:cs="Arial"/>
          <w:sz w:val="20"/>
          <w:szCs w:val="20"/>
        </w:rPr>
      </w:pPr>
      <w:r w:rsidRPr="00002B8B">
        <w:rPr>
          <w:rFonts w:ascii="Verdana" w:hAnsi="Verdana" w:cs="Arial"/>
          <w:sz w:val="20"/>
          <w:szCs w:val="20"/>
        </w:rPr>
        <w:t>Run through student expectations, set a personal goal (</w:t>
      </w:r>
      <w:r>
        <w:rPr>
          <w:rFonts w:ascii="Verdana" w:hAnsi="Verdana" w:cs="Arial"/>
          <w:sz w:val="20"/>
          <w:szCs w:val="20"/>
        </w:rPr>
        <w:t>be a leader/work as a team, I will not fall in!) Students are to keep it to themselves</w:t>
      </w:r>
    </w:p>
    <w:p w:rsidR="00002B8B" w:rsidRDefault="00002B8B" w:rsidP="006F1CC9">
      <w:pPr>
        <w:ind w:left="360"/>
        <w:rPr>
          <w:rFonts w:ascii="Verdana" w:hAnsi="Verdana" w:cs="Arial"/>
          <w:sz w:val="20"/>
          <w:szCs w:val="20"/>
        </w:rPr>
      </w:pPr>
    </w:p>
    <w:p w:rsidR="00002B8B" w:rsidRDefault="00002B8B" w:rsidP="00002B8B">
      <w:pPr>
        <w:rPr>
          <w:rFonts w:ascii="Verdana" w:hAnsi="Verdana" w:cs="Arial"/>
          <w:sz w:val="20"/>
          <w:szCs w:val="20"/>
        </w:rPr>
      </w:pPr>
    </w:p>
    <w:p w:rsidR="00002B8B" w:rsidRPr="001C2E10" w:rsidRDefault="00002B8B" w:rsidP="00746C94">
      <w:pPr>
        <w:jc w:val="center"/>
        <w:rPr>
          <w:rFonts w:ascii="Verdana" w:hAnsi="Verdana" w:cs="Arial"/>
          <w:b/>
          <w:u w:val="single"/>
        </w:rPr>
      </w:pPr>
      <w:r w:rsidRPr="001C2E10">
        <w:rPr>
          <w:rFonts w:ascii="Verdana" w:hAnsi="Verdana" w:cs="Arial"/>
          <w:b/>
          <w:u w:val="single"/>
        </w:rPr>
        <w:t>On location</w:t>
      </w:r>
    </w:p>
    <w:p w:rsidR="00564CC9" w:rsidRPr="000F4B06" w:rsidRDefault="00564CC9" w:rsidP="00A76A28">
      <w:pPr>
        <w:rPr>
          <w:rFonts w:ascii="Verdana" w:hAnsi="Verdana" w:cs="Arial"/>
          <w:sz w:val="20"/>
          <w:szCs w:val="20"/>
          <w:u w:val="single"/>
        </w:rPr>
      </w:pPr>
      <w:r w:rsidRPr="000F4B06">
        <w:rPr>
          <w:rFonts w:ascii="Verdana" w:hAnsi="Verdana" w:cs="Arial"/>
          <w:sz w:val="20"/>
          <w:szCs w:val="20"/>
          <w:u w:val="single"/>
        </w:rPr>
        <w:t>Unload Trailer:</w:t>
      </w:r>
      <w:r w:rsidR="00512147">
        <w:rPr>
          <w:rFonts w:ascii="Verdana" w:hAnsi="Verdana" w:cs="Arial"/>
          <w:sz w:val="20"/>
          <w:szCs w:val="20"/>
          <w:u w:val="single"/>
        </w:rPr>
        <w:t xml:space="preserve"> </w:t>
      </w:r>
      <w:r w:rsidR="00512147" w:rsidRPr="00512147">
        <w:rPr>
          <w:rFonts w:ascii="Verdana" w:hAnsi="Verdana" w:cs="Arial"/>
          <w:b/>
          <w:sz w:val="20"/>
          <w:szCs w:val="20"/>
          <w:u w:val="single"/>
        </w:rPr>
        <w:t>SAFETY</w:t>
      </w:r>
    </w:p>
    <w:p w:rsidR="009C4A46" w:rsidRDefault="0013708B" w:rsidP="0013708B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="009C4A46">
        <w:rPr>
          <w:rFonts w:ascii="Verdana" w:hAnsi="Verdana" w:cs="Arial"/>
          <w:sz w:val="20"/>
          <w:szCs w:val="20"/>
        </w:rPr>
        <w:t>emonstrate effective and safe conduct when handling gear/materials (ideas developed here relate to kayaks/canoes and general manual handling tasks.</w:t>
      </w:r>
      <w:r w:rsidR="008C385C">
        <w:rPr>
          <w:rFonts w:ascii="Verdana" w:hAnsi="Verdana" w:cs="Arial"/>
          <w:sz w:val="20"/>
          <w:szCs w:val="20"/>
        </w:rPr>
        <w:t>)</w:t>
      </w:r>
    </w:p>
    <w:p w:rsidR="0013708B" w:rsidRDefault="0013708B" w:rsidP="0013708B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Emphasis on</w:t>
      </w:r>
      <w:r w:rsidR="00512147">
        <w:rPr>
          <w:rFonts w:ascii="Verdana" w:hAnsi="Verdana" w:cs="Arial"/>
          <w:sz w:val="20"/>
          <w:szCs w:val="20"/>
        </w:rPr>
        <w:t xml:space="preserve"> the use of knees, </w:t>
      </w:r>
      <w:r w:rsidR="00B143E0" w:rsidRPr="000F4B06">
        <w:rPr>
          <w:rFonts w:ascii="Verdana" w:hAnsi="Verdana" w:cs="Arial"/>
          <w:sz w:val="20"/>
          <w:szCs w:val="20"/>
        </w:rPr>
        <w:t>care of back, fingers, two people on longer logs, not carrying logs over shoulders, being aware of the length of logs, putting logs down carefully, comm</w:t>
      </w:r>
      <w:r w:rsidR="007E769B" w:rsidRPr="000F4B06">
        <w:rPr>
          <w:rFonts w:ascii="Verdana" w:hAnsi="Verdana" w:cs="Arial"/>
          <w:sz w:val="20"/>
          <w:szCs w:val="20"/>
        </w:rPr>
        <w:t>unication to avoid iss</w:t>
      </w:r>
      <w:r>
        <w:rPr>
          <w:rFonts w:ascii="Verdana" w:hAnsi="Verdana" w:cs="Arial"/>
          <w:sz w:val="20"/>
          <w:szCs w:val="20"/>
        </w:rPr>
        <w:t>ues and</w:t>
      </w:r>
      <w:r w:rsidR="001C2E10">
        <w:rPr>
          <w:rFonts w:ascii="Verdana" w:hAnsi="Verdana" w:cs="Arial"/>
          <w:sz w:val="20"/>
          <w:szCs w:val="20"/>
        </w:rPr>
        <w:t xml:space="preserve"> not</w:t>
      </w:r>
      <w:r>
        <w:rPr>
          <w:rFonts w:ascii="Verdana" w:hAnsi="Verdana" w:cs="Arial"/>
          <w:sz w:val="20"/>
          <w:szCs w:val="20"/>
        </w:rPr>
        <w:t xml:space="preserve"> hanging out around the work site.</w:t>
      </w:r>
      <w:r w:rsidR="00B143E0" w:rsidRPr="000F4B0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Inattentive students lead to intensive care students! </w:t>
      </w:r>
    </w:p>
    <w:p w:rsidR="00944B43" w:rsidRPr="000F4B06" w:rsidRDefault="00B143E0" w:rsidP="0013708B">
      <w:pPr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lastRenderedPageBreak/>
        <w:t>U</w:t>
      </w:r>
      <w:r w:rsidR="007E769B" w:rsidRPr="000F4B06">
        <w:rPr>
          <w:rFonts w:ascii="Verdana" w:hAnsi="Verdana" w:cs="Arial"/>
          <w:sz w:val="20"/>
          <w:szCs w:val="20"/>
        </w:rPr>
        <w:t>nload spars in</w:t>
      </w:r>
      <w:r w:rsidR="00944B43" w:rsidRPr="000F4B06">
        <w:rPr>
          <w:rFonts w:ascii="Verdana" w:hAnsi="Verdana" w:cs="Arial"/>
          <w:sz w:val="20"/>
          <w:szCs w:val="20"/>
        </w:rPr>
        <w:t>to 3 separate piles (</w:t>
      </w:r>
      <w:r w:rsidR="00A76A28" w:rsidRPr="000F4B06">
        <w:rPr>
          <w:rFonts w:ascii="Verdana" w:hAnsi="Verdana" w:cs="Arial"/>
          <w:sz w:val="20"/>
          <w:szCs w:val="20"/>
        </w:rPr>
        <w:t>s</w:t>
      </w:r>
      <w:r w:rsidR="00944B43" w:rsidRPr="000F4B06">
        <w:rPr>
          <w:rFonts w:ascii="Verdana" w:hAnsi="Verdana" w:cs="Arial"/>
          <w:sz w:val="20"/>
          <w:szCs w:val="20"/>
        </w:rPr>
        <w:t>mall, medium and large)</w:t>
      </w:r>
      <w:r w:rsidR="00A76A28" w:rsidRPr="000F4B06">
        <w:rPr>
          <w:rFonts w:ascii="Verdana" w:hAnsi="Verdana" w:cs="Arial"/>
          <w:sz w:val="20"/>
          <w:szCs w:val="20"/>
        </w:rPr>
        <w:t xml:space="preserve"> </w:t>
      </w:r>
      <w:r w:rsidR="00944B43" w:rsidRPr="000F4B06">
        <w:rPr>
          <w:rFonts w:ascii="Verdana" w:hAnsi="Verdana" w:cs="Arial"/>
          <w:sz w:val="20"/>
          <w:szCs w:val="20"/>
        </w:rPr>
        <w:t>ready for use.</w:t>
      </w:r>
    </w:p>
    <w:p w:rsidR="006B4A19" w:rsidRPr="000F4B06" w:rsidRDefault="006B4A19" w:rsidP="00564CC9">
      <w:pPr>
        <w:rPr>
          <w:rFonts w:ascii="Verdana" w:hAnsi="Verdana" w:cs="Arial"/>
          <w:sz w:val="20"/>
          <w:szCs w:val="20"/>
        </w:rPr>
      </w:pPr>
    </w:p>
    <w:p w:rsidR="00564CC9" w:rsidRPr="000F4B06" w:rsidRDefault="00564CC9" w:rsidP="00564CC9">
      <w:pPr>
        <w:rPr>
          <w:rFonts w:ascii="Verdana" w:hAnsi="Verdana" w:cs="Arial"/>
          <w:sz w:val="20"/>
          <w:szCs w:val="20"/>
          <w:u w:val="single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477"/>
      </w:tblGrid>
      <w:tr w:rsidR="00B63515" w:rsidRPr="002F2ED8" w:rsidTr="00B63515">
        <w:tc>
          <w:tcPr>
            <w:tcW w:w="1541" w:type="dxa"/>
            <w:shd w:val="clear" w:color="auto" w:fill="auto"/>
          </w:tcPr>
          <w:p w:rsidR="00B63515" w:rsidRPr="002F2ED8" w:rsidRDefault="00B63515" w:rsidP="00564CC9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7477" w:type="dxa"/>
            <w:shd w:val="clear" w:color="auto" w:fill="auto"/>
          </w:tcPr>
          <w:p w:rsidR="00B63515" w:rsidRPr="002F2ED8" w:rsidRDefault="00B63515" w:rsidP="00564CC9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2F2ED8">
              <w:rPr>
                <w:rFonts w:ascii="Verdana" w:hAnsi="Verdana" w:cs="Arial"/>
                <w:sz w:val="20"/>
                <w:szCs w:val="20"/>
                <w:u w:val="single"/>
              </w:rPr>
              <w:t>Teaching points</w:t>
            </w:r>
          </w:p>
        </w:tc>
      </w:tr>
      <w:tr w:rsidR="00B63515" w:rsidRPr="002F2ED8" w:rsidTr="00B63515">
        <w:tc>
          <w:tcPr>
            <w:tcW w:w="1541" w:type="dxa"/>
            <w:shd w:val="clear" w:color="auto" w:fill="auto"/>
          </w:tcPr>
          <w:p w:rsidR="00B63515" w:rsidRPr="002F2ED8" w:rsidRDefault="00B63515" w:rsidP="00564CC9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2F2ED8">
              <w:rPr>
                <w:rFonts w:ascii="Verdana" w:hAnsi="Verdana" w:cs="Arial"/>
                <w:sz w:val="20"/>
                <w:szCs w:val="20"/>
                <w:u w:val="single"/>
              </w:rPr>
              <w:t>Risk management</w:t>
            </w:r>
          </w:p>
        </w:tc>
        <w:tc>
          <w:tcPr>
            <w:tcW w:w="7477" w:type="dxa"/>
            <w:shd w:val="clear" w:color="auto" w:fill="auto"/>
          </w:tcPr>
          <w:p w:rsidR="00B63515" w:rsidRPr="002F2ED8" w:rsidRDefault="00B63515" w:rsidP="00F81A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F2ED8">
              <w:rPr>
                <w:rFonts w:ascii="Verdana" w:hAnsi="Verdana" w:cs="Arial"/>
                <w:b/>
                <w:sz w:val="20"/>
                <w:szCs w:val="20"/>
              </w:rPr>
              <w:t xml:space="preserve">What are the key safety concerns of this activity? </w:t>
            </w:r>
          </w:p>
          <w:p w:rsidR="00B63515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Personal safety (lifting, tripping</w:t>
            </w:r>
            <w:r w:rsidR="00746C94">
              <w:rPr>
                <w:rFonts w:ascii="Verdana" w:hAnsi="Verdana" w:cs="Arial"/>
                <w:sz w:val="20"/>
                <w:szCs w:val="20"/>
              </w:rPr>
              <w:t>, pinching)</w:t>
            </w:r>
          </w:p>
          <w:p w:rsidR="00B63515" w:rsidRPr="002F2ED8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>Water safety (slippery bank</w:t>
            </w:r>
            <w:r w:rsidR="00746C94">
              <w:rPr>
                <w:rFonts w:ascii="Verdana" w:hAnsi="Verdana" w:cs="Arial"/>
                <w:sz w:val="20"/>
                <w:szCs w:val="20"/>
              </w:rPr>
              <w:t>, undercurrents</w:t>
            </w:r>
            <w:r w:rsidRPr="002F2ED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B63515" w:rsidRPr="002F2ED8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Exposure to elements</w:t>
            </w:r>
            <w:r w:rsidR="004314C5">
              <w:rPr>
                <w:rFonts w:ascii="Verdana" w:hAnsi="Verdana" w:cs="Arial"/>
                <w:sz w:val="20"/>
                <w:szCs w:val="20"/>
              </w:rPr>
              <w:t>;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bring </w:t>
            </w:r>
            <w:r w:rsidR="008C385C">
              <w:rPr>
                <w:rFonts w:ascii="Verdana" w:hAnsi="Verdana" w:cs="Arial"/>
                <w:sz w:val="20"/>
                <w:szCs w:val="20"/>
              </w:rPr>
              <w:t>w</w:t>
            </w:r>
            <w:r w:rsidRPr="002F2ED8">
              <w:rPr>
                <w:rFonts w:ascii="Verdana" w:hAnsi="Verdana" w:cs="Arial"/>
                <w:sz w:val="20"/>
                <w:szCs w:val="20"/>
              </w:rPr>
              <w:t>ater, sunhats &amp; sunscreen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or gortex shell</w:t>
            </w:r>
            <w:r w:rsidRPr="002F2ED8">
              <w:rPr>
                <w:rFonts w:ascii="Verdana" w:hAnsi="Verdana" w:cs="Arial"/>
                <w:sz w:val="20"/>
                <w:szCs w:val="20"/>
              </w:rPr>
              <w:t xml:space="preserve"> (water re-fills available at angling club)</w:t>
            </w:r>
          </w:p>
          <w:p w:rsidR="00B63515" w:rsidRPr="002F2ED8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>Boundaries (emphasise road safety)</w:t>
            </w:r>
          </w:p>
          <w:p w:rsidR="00B63515" w:rsidRPr="002F2ED8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>Need people to look out for group safety particularly when constructing bridge in water and packing up bridge. (suggest rotating bridge master/spotter role)</w:t>
            </w:r>
          </w:p>
          <w:p w:rsidR="00B63515" w:rsidRPr="002F2ED8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  <w:szCs w:val="20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>Toileting procedure (toilet at public toilet, go with partner)</w:t>
            </w:r>
          </w:p>
        </w:tc>
      </w:tr>
      <w:tr w:rsidR="00B63515" w:rsidRPr="002F2ED8" w:rsidTr="00B63515">
        <w:tc>
          <w:tcPr>
            <w:tcW w:w="1541" w:type="dxa"/>
            <w:shd w:val="clear" w:color="auto" w:fill="auto"/>
          </w:tcPr>
          <w:p w:rsidR="00B63515" w:rsidRPr="002F2ED8" w:rsidRDefault="00B63515" w:rsidP="00F81A17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2F2ED8">
              <w:rPr>
                <w:rFonts w:ascii="Verdana" w:hAnsi="Verdana" w:cs="Arial"/>
                <w:sz w:val="20"/>
                <w:szCs w:val="20"/>
                <w:u w:val="single"/>
              </w:rPr>
              <w:t>Minimal impact practices</w:t>
            </w:r>
          </w:p>
          <w:p w:rsidR="00B63515" w:rsidRPr="002F2ED8" w:rsidRDefault="00B63515" w:rsidP="00564CC9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  <w:tc>
          <w:tcPr>
            <w:tcW w:w="7477" w:type="dxa"/>
            <w:shd w:val="clear" w:color="auto" w:fill="auto"/>
          </w:tcPr>
          <w:p w:rsidR="00B63515" w:rsidRPr="00B63515" w:rsidRDefault="00B63515" w:rsidP="00B6351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63515">
              <w:rPr>
                <w:rFonts w:ascii="Verdana" w:hAnsi="Verdana" w:cs="Arial"/>
                <w:b/>
                <w:sz w:val="20"/>
                <w:szCs w:val="20"/>
              </w:rPr>
              <w:t>Can you identify any key MIP’s?</w:t>
            </w:r>
          </w:p>
          <w:p w:rsidR="00B63515" w:rsidRPr="002F2ED8" w:rsidRDefault="00B63515" w:rsidP="002F2ED8">
            <w:pPr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>Noise</w:t>
            </w:r>
          </w:p>
          <w:p w:rsidR="00B63515" w:rsidRPr="002F2ED8" w:rsidRDefault="00B63515" w:rsidP="002F2ED8">
            <w:pPr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>Impact on flora/fauna</w:t>
            </w:r>
          </w:p>
          <w:p w:rsidR="00B63515" w:rsidRPr="002F2ED8" w:rsidRDefault="00B63515" w:rsidP="002F2ED8">
            <w:pPr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>Waste/lost gear</w:t>
            </w:r>
          </w:p>
          <w:p w:rsidR="00B63515" w:rsidRDefault="00B63515" w:rsidP="002F2ED8">
            <w:pPr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>Use of durable or resi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Pr="002F2ED8">
              <w:rPr>
                <w:rFonts w:ascii="Verdana" w:hAnsi="Verdana" w:cs="Arial"/>
                <w:sz w:val="20"/>
                <w:szCs w:val="20"/>
              </w:rPr>
              <w:t>ient surfaces</w:t>
            </w:r>
          </w:p>
          <w:p w:rsidR="00B63515" w:rsidRPr="002F2ED8" w:rsidRDefault="00B63515" w:rsidP="002F2ED8">
            <w:pPr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Again, toileting</w:t>
            </w:r>
          </w:p>
          <w:p w:rsidR="00B63515" w:rsidRPr="00B63515" w:rsidRDefault="00B63515" w:rsidP="00B63515">
            <w:pPr>
              <w:numPr>
                <w:ilvl w:val="0"/>
                <w:numId w:val="21"/>
              </w:numPr>
              <w:rPr>
                <w:rFonts w:ascii="Verdana" w:hAnsi="Verdana" w:cs="Arial"/>
                <w:sz w:val="20"/>
                <w:szCs w:val="20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 xml:space="preserve">Basically </w:t>
            </w:r>
            <w:r w:rsidRPr="002F2ED8">
              <w:rPr>
                <w:rFonts w:ascii="Verdana" w:hAnsi="Verdana" w:cs="Arial"/>
                <w:b/>
                <w:sz w:val="20"/>
                <w:szCs w:val="20"/>
                <w:u w:val="single"/>
              </w:rPr>
              <w:t>take only photos, leave only footprints</w:t>
            </w:r>
            <w:r w:rsidR="009C78AC">
              <w:rPr>
                <w:rFonts w:ascii="Verdana" w:hAnsi="Verdana" w:cs="Arial"/>
                <w:b/>
                <w:sz w:val="20"/>
                <w:szCs w:val="20"/>
                <w:u w:val="single"/>
              </w:rPr>
              <w:t xml:space="preserve"> (if that)</w:t>
            </w:r>
          </w:p>
          <w:p w:rsidR="00B63515" w:rsidRPr="002F2ED8" w:rsidRDefault="00B63515" w:rsidP="00564CC9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  <w:tr w:rsidR="00B63515" w:rsidRPr="002F2ED8" w:rsidTr="00B63515">
        <w:tc>
          <w:tcPr>
            <w:tcW w:w="1541" w:type="dxa"/>
            <w:shd w:val="clear" w:color="auto" w:fill="auto"/>
          </w:tcPr>
          <w:p w:rsidR="00B63515" w:rsidRPr="002F2ED8" w:rsidRDefault="00B63515" w:rsidP="00564CC9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2F2ED8">
              <w:rPr>
                <w:rFonts w:ascii="Verdana" w:hAnsi="Verdana" w:cs="Arial"/>
                <w:sz w:val="20"/>
                <w:szCs w:val="20"/>
                <w:u w:val="single"/>
              </w:rPr>
              <w:t>Discuss Aims:</w:t>
            </w:r>
          </w:p>
        </w:tc>
        <w:tc>
          <w:tcPr>
            <w:tcW w:w="7477" w:type="dxa"/>
            <w:shd w:val="clear" w:color="auto" w:fill="auto"/>
          </w:tcPr>
          <w:p w:rsidR="00B63515" w:rsidRPr="002F2ED8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>To</w:t>
            </w:r>
            <w:r w:rsidR="00D2212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E1580">
              <w:rPr>
                <w:rFonts w:ascii="Verdana" w:hAnsi="Verdana" w:cs="Arial"/>
                <w:sz w:val="20"/>
                <w:szCs w:val="20"/>
              </w:rPr>
              <w:t>design</w:t>
            </w:r>
            <w:r w:rsidR="00D2212B">
              <w:rPr>
                <w:rFonts w:ascii="Verdana" w:hAnsi="Verdana" w:cs="Arial"/>
                <w:sz w:val="20"/>
                <w:szCs w:val="20"/>
              </w:rPr>
              <w:t xml:space="preserve"> and</w:t>
            </w:r>
            <w:r w:rsidRPr="002F2ED8">
              <w:rPr>
                <w:rFonts w:ascii="Verdana" w:hAnsi="Verdana" w:cs="Arial"/>
                <w:sz w:val="20"/>
                <w:szCs w:val="20"/>
              </w:rPr>
              <w:t xml:space="preserve"> build a bridge</w:t>
            </w:r>
            <w:r w:rsidR="00D2212B">
              <w:rPr>
                <w:rFonts w:ascii="Verdana" w:hAnsi="Verdana" w:cs="Arial"/>
                <w:sz w:val="20"/>
                <w:szCs w:val="20"/>
              </w:rPr>
              <w:t xml:space="preserve"> which is </w:t>
            </w:r>
            <w:r w:rsidR="00630975">
              <w:rPr>
                <w:rFonts w:ascii="Verdana" w:hAnsi="Verdana" w:cs="Arial"/>
                <w:sz w:val="20"/>
                <w:szCs w:val="20"/>
              </w:rPr>
              <w:t>sturdy enough</w:t>
            </w:r>
            <w:r w:rsidRPr="002F2ED8">
              <w:rPr>
                <w:rFonts w:ascii="Verdana" w:hAnsi="Verdana" w:cs="Arial"/>
                <w:sz w:val="20"/>
                <w:szCs w:val="20"/>
              </w:rPr>
              <w:t xml:space="preserve"> to get </w:t>
            </w:r>
            <w:r w:rsidR="00630975">
              <w:rPr>
                <w:rFonts w:ascii="Verdana" w:hAnsi="Verdana" w:cs="Arial"/>
                <w:sz w:val="20"/>
                <w:szCs w:val="20"/>
              </w:rPr>
              <w:t>each member to the canoe and back.</w:t>
            </w:r>
          </w:p>
          <w:p w:rsidR="00B63515" w:rsidRPr="002F2ED8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 xml:space="preserve">To develop teamwork/leadership skills throughout the process </w:t>
            </w:r>
          </w:p>
          <w:p w:rsidR="00B63515" w:rsidRPr="002F2ED8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F2ED8">
              <w:rPr>
                <w:rFonts w:ascii="Verdana" w:hAnsi="Verdana" w:cs="Arial"/>
                <w:sz w:val="20"/>
                <w:szCs w:val="20"/>
              </w:rPr>
              <w:t xml:space="preserve">To develop </w:t>
            </w:r>
            <w:r>
              <w:rPr>
                <w:rFonts w:ascii="Verdana" w:hAnsi="Verdana" w:cs="Arial"/>
                <w:sz w:val="20"/>
                <w:szCs w:val="20"/>
              </w:rPr>
              <w:t>self-management skills for engagement and personal learning</w:t>
            </w:r>
            <w:r w:rsidRPr="002F2ED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63515" w:rsidRPr="002F2ED8" w:rsidRDefault="00B63515" w:rsidP="002F2ED8">
            <w:pPr>
              <w:numPr>
                <w:ilvl w:val="0"/>
                <w:numId w:val="7"/>
              </w:num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 develop critical thinking skills</w:t>
            </w:r>
          </w:p>
          <w:p w:rsidR="00B63515" w:rsidRPr="002F2ED8" w:rsidRDefault="00B63515" w:rsidP="00564CC9">
            <w:pPr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</w:tbl>
    <w:p w:rsidR="0085532E" w:rsidRPr="000F4B06" w:rsidRDefault="0085532E" w:rsidP="00564CC9">
      <w:pPr>
        <w:rPr>
          <w:rFonts w:ascii="Verdana" w:hAnsi="Verdana" w:cs="Arial"/>
          <w:sz w:val="20"/>
          <w:szCs w:val="20"/>
          <w:u w:val="single"/>
        </w:rPr>
      </w:pPr>
    </w:p>
    <w:p w:rsidR="00564CC9" w:rsidRPr="000F4B06" w:rsidRDefault="00564CC9" w:rsidP="00564CC9">
      <w:pPr>
        <w:rPr>
          <w:rFonts w:ascii="Verdana" w:hAnsi="Verdana" w:cs="Arial"/>
          <w:sz w:val="20"/>
          <w:szCs w:val="20"/>
          <w:u w:val="single"/>
        </w:rPr>
      </w:pPr>
      <w:r w:rsidRPr="000F4B06">
        <w:rPr>
          <w:rFonts w:ascii="Verdana" w:hAnsi="Verdana" w:cs="Arial"/>
          <w:sz w:val="20"/>
          <w:szCs w:val="20"/>
          <w:u w:val="single"/>
        </w:rPr>
        <w:t>Tripod building demonstration:</w:t>
      </w:r>
    </w:p>
    <w:p w:rsidR="00564CC9" w:rsidRDefault="00564CC9" w:rsidP="00564CC9">
      <w:pPr>
        <w:rPr>
          <w:rFonts w:ascii="Verdana" w:hAnsi="Verdana" w:cs="Arial"/>
          <w:sz w:val="20"/>
          <w:szCs w:val="20"/>
        </w:rPr>
      </w:pPr>
    </w:p>
    <w:p w:rsidR="0070186F" w:rsidRPr="000F4B06" w:rsidRDefault="00AA7314" w:rsidP="00564CC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183.75pt">
            <v:imagedata r:id="rId8" o:title="Tripod diagram"/>
          </v:shape>
        </w:pict>
      </w:r>
    </w:p>
    <w:p w:rsidR="00F30240" w:rsidRDefault="00F30240" w:rsidP="00F30240">
      <w:pPr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Bridge building is a team activity, remind students that effective co-operation is key to accomplishing this task</w:t>
      </w:r>
      <w:r w:rsidR="00D407FD">
        <w:rPr>
          <w:rFonts w:ascii="Verdana" w:hAnsi="Verdana" w:cs="Arial"/>
          <w:sz w:val="20"/>
          <w:szCs w:val="20"/>
        </w:rPr>
        <w:t xml:space="preserve">; that being said it is a lot harder (and more dangerous) to </w:t>
      </w:r>
      <w:proofErr w:type="spellStart"/>
      <w:r w:rsidR="00D407FD">
        <w:rPr>
          <w:rFonts w:ascii="Verdana" w:hAnsi="Verdana" w:cs="Arial"/>
          <w:sz w:val="20"/>
          <w:szCs w:val="20"/>
        </w:rPr>
        <w:t>bulid</w:t>
      </w:r>
      <w:proofErr w:type="spellEnd"/>
      <w:r w:rsidR="00D407FD">
        <w:rPr>
          <w:rFonts w:ascii="Verdana" w:hAnsi="Verdana" w:cs="Arial"/>
          <w:sz w:val="20"/>
          <w:szCs w:val="20"/>
        </w:rPr>
        <w:t xml:space="preserve"> a tripod by yourself</w:t>
      </w:r>
      <w:r w:rsidR="001876B4" w:rsidRPr="000F4B06">
        <w:rPr>
          <w:rFonts w:ascii="Verdana" w:hAnsi="Verdana" w:cs="Arial"/>
          <w:sz w:val="20"/>
          <w:szCs w:val="20"/>
        </w:rPr>
        <w:t xml:space="preserve"> </w:t>
      </w:r>
      <w:r w:rsidR="00D407FD">
        <w:rPr>
          <w:rFonts w:ascii="Verdana" w:hAnsi="Verdana" w:cs="Arial"/>
          <w:sz w:val="20"/>
          <w:szCs w:val="20"/>
        </w:rPr>
        <w:br/>
      </w:r>
    </w:p>
    <w:p w:rsidR="00F30240" w:rsidRDefault="00C97F68" w:rsidP="001876B4">
      <w:pPr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Discuss what the strongest (and most stable) structure design is (cube, pyramid, dodecahedron </w:t>
      </w:r>
      <w:r w:rsidR="00512147" w:rsidRPr="000F4B06">
        <w:rPr>
          <w:rFonts w:ascii="Verdana" w:hAnsi="Verdana" w:cs="Arial"/>
          <w:sz w:val="20"/>
          <w:szCs w:val="20"/>
        </w:rPr>
        <w:t>etc.</w:t>
      </w:r>
      <w:r w:rsidRPr="000F4B06">
        <w:rPr>
          <w:rFonts w:ascii="Verdana" w:hAnsi="Verdana" w:cs="Arial"/>
          <w:sz w:val="20"/>
          <w:szCs w:val="20"/>
        </w:rPr>
        <w:t>)</w:t>
      </w:r>
      <w:r w:rsidR="00F30240">
        <w:rPr>
          <w:rFonts w:ascii="Verdana" w:hAnsi="Verdana" w:cs="Arial"/>
          <w:sz w:val="20"/>
          <w:szCs w:val="20"/>
        </w:rPr>
        <w:t xml:space="preserve"> Why?</w:t>
      </w:r>
    </w:p>
    <w:p w:rsidR="00F30240" w:rsidRDefault="00F30240" w:rsidP="00F30240">
      <w:pPr>
        <w:ind w:left="720"/>
        <w:rPr>
          <w:rFonts w:ascii="Verdana" w:hAnsi="Verdana" w:cs="Arial"/>
          <w:sz w:val="20"/>
          <w:szCs w:val="20"/>
        </w:rPr>
      </w:pPr>
    </w:p>
    <w:p w:rsidR="00F30240" w:rsidRDefault="00D407FD" w:rsidP="00F30240">
      <w:pPr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timber hitch is essential for the tripod construction (it also can be used whilst kayaking/canoeing to build a group tarp). Lay out enough </w:t>
      </w:r>
      <w:r>
        <w:rPr>
          <w:rFonts w:ascii="Verdana" w:hAnsi="Verdana" w:cs="Arial"/>
          <w:sz w:val="20"/>
          <w:szCs w:val="20"/>
        </w:rPr>
        <w:lastRenderedPageBreak/>
        <w:t>spars and rope for 1 for each pair. Demonstrate and ask the students to follow. It</w:t>
      </w:r>
      <w:r w:rsidR="00A04EAA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</w:rPr>
        <w:t xml:space="preserve">s fine if all students grasp the timber hitch first time through, it can be refined later </w:t>
      </w:r>
    </w:p>
    <w:p w:rsidR="00F30240" w:rsidRPr="00F30240" w:rsidRDefault="00F30240" w:rsidP="00F30240">
      <w:pPr>
        <w:rPr>
          <w:rFonts w:ascii="Verdana" w:hAnsi="Verdana" w:cs="Arial"/>
          <w:sz w:val="20"/>
          <w:szCs w:val="20"/>
        </w:rPr>
      </w:pPr>
    </w:p>
    <w:p w:rsidR="00F30240" w:rsidRDefault="00D407FD" w:rsidP="00F30240">
      <w:pPr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Select three volunteers, emphasise the role of the labourer and the knot tier (if one doesn’t do their job right, the structure will fall</w:t>
      </w:r>
      <w:proofErr w:type="gramStart"/>
      <w:r>
        <w:rPr>
          <w:rFonts w:ascii="Verdana" w:hAnsi="Verdana" w:cs="Arial"/>
          <w:sz w:val="20"/>
          <w:szCs w:val="20"/>
        </w:rPr>
        <w:t>)</w:t>
      </w:r>
      <w:r w:rsidR="00811BF0">
        <w:rPr>
          <w:rFonts w:ascii="Verdana" w:hAnsi="Verdana" w:cs="Arial"/>
          <w:sz w:val="20"/>
          <w:szCs w:val="20"/>
        </w:rPr>
        <w:t>Ask</w:t>
      </w:r>
      <w:proofErr w:type="gramEnd"/>
      <w:r w:rsidR="00811BF0">
        <w:rPr>
          <w:rFonts w:ascii="Verdana" w:hAnsi="Verdana" w:cs="Arial"/>
          <w:sz w:val="20"/>
          <w:szCs w:val="20"/>
        </w:rPr>
        <w:t xml:space="preserve"> the students to ar</w:t>
      </w:r>
      <w:r w:rsidR="000E0F7C">
        <w:rPr>
          <w:rFonts w:ascii="Verdana" w:hAnsi="Verdana" w:cs="Arial"/>
          <w:sz w:val="20"/>
          <w:szCs w:val="20"/>
        </w:rPr>
        <w:t>r</w:t>
      </w:r>
      <w:r w:rsidR="00811BF0">
        <w:rPr>
          <w:rFonts w:ascii="Verdana" w:hAnsi="Verdana" w:cs="Arial"/>
          <w:sz w:val="20"/>
          <w:szCs w:val="20"/>
        </w:rPr>
        <w:t xml:space="preserve">ange the tripod (simular to the diagram) and timber hitch to begin. </w:t>
      </w:r>
    </w:p>
    <w:p w:rsidR="00F30240" w:rsidRPr="00F30240" w:rsidRDefault="00F30240" w:rsidP="00F30240">
      <w:pPr>
        <w:rPr>
          <w:rFonts w:ascii="Verdana" w:hAnsi="Verdana" w:cs="Arial"/>
          <w:sz w:val="20"/>
          <w:szCs w:val="20"/>
        </w:rPr>
      </w:pPr>
    </w:p>
    <w:p w:rsidR="00F30240" w:rsidRPr="00F30240" w:rsidRDefault="00564CC9" w:rsidP="00F30240">
      <w:pPr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 w:rsidRPr="00F30240">
        <w:rPr>
          <w:rFonts w:ascii="Verdana" w:hAnsi="Verdana" w:cs="Arial"/>
          <w:sz w:val="20"/>
          <w:szCs w:val="20"/>
        </w:rPr>
        <w:t>Lash all poles and finish with two half hitches.</w:t>
      </w:r>
      <w:r w:rsidR="00F30240">
        <w:rPr>
          <w:rFonts w:ascii="Verdana" w:hAnsi="Verdana" w:cs="Arial"/>
          <w:sz w:val="20"/>
          <w:szCs w:val="20"/>
        </w:rPr>
        <w:br/>
      </w:r>
    </w:p>
    <w:p w:rsidR="00F30240" w:rsidRPr="00F30240" w:rsidRDefault="00811BF0" w:rsidP="00F30240">
      <w:pPr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Demonstrate </w:t>
      </w:r>
      <w:r w:rsidR="00564CC9" w:rsidRPr="00F30240">
        <w:rPr>
          <w:rFonts w:ascii="Verdana" w:hAnsi="Verdana" w:cs="Arial"/>
          <w:sz w:val="20"/>
          <w:szCs w:val="20"/>
        </w:rPr>
        <w:t xml:space="preserve"> </w:t>
      </w:r>
      <w:r w:rsidR="00F30240" w:rsidRPr="00F30240">
        <w:rPr>
          <w:rFonts w:ascii="Verdana" w:hAnsi="Verdana" w:cs="Arial"/>
          <w:sz w:val="20"/>
          <w:szCs w:val="20"/>
        </w:rPr>
        <w:br/>
      </w:r>
    </w:p>
    <w:p w:rsidR="001876B4" w:rsidRPr="00F30240" w:rsidRDefault="001876B4" w:rsidP="001876B4">
      <w:pPr>
        <w:numPr>
          <w:ilvl w:val="0"/>
          <w:numId w:val="26"/>
        </w:numPr>
        <w:rPr>
          <w:rFonts w:ascii="Verdana" w:hAnsi="Verdana" w:cs="Arial"/>
          <w:sz w:val="20"/>
          <w:szCs w:val="20"/>
        </w:rPr>
      </w:pPr>
      <w:r w:rsidRPr="00F30240">
        <w:rPr>
          <w:rFonts w:ascii="Verdana" w:hAnsi="Verdana" w:cs="Arial"/>
          <w:sz w:val="20"/>
          <w:szCs w:val="20"/>
        </w:rPr>
        <w:t>You can leave the tripod for the group if you will be short on time, or you can get helpers to assist in safely pulling it apart at a later time.</w:t>
      </w:r>
    </w:p>
    <w:p w:rsidR="00564CC9" w:rsidRPr="000F4B06" w:rsidRDefault="00564CC9" w:rsidP="00564CC9">
      <w:pPr>
        <w:rPr>
          <w:rFonts w:ascii="Verdana" w:hAnsi="Verdana" w:cs="Arial"/>
          <w:sz w:val="20"/>
          <w:szCs w:val="20"/>
        </w:rPr>
      </w:pPr>
    </w:p>
    <w:p w:rsidR="001A010F" w:rsidRPr="000F4B06" w:rsidRDefault="00F30240" w:rsidP="008553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Safety is one of the key </w:t>
      </w:r>
      <w:proofErr w:type="spellStart"/>
      <w:r>
        <w:rPr>
          <w:rFonts w:ascii="Verdana" w:hAnsi="Verdana" w:cs="Arial"/>
          <w:sz w:val="20"/>
          <w:szCs w:val="20"/>
        </w:rPr>
        <w:t>responcibilities</w:t>
      </w:r>
      <w:proofErr w:type="spellEnd"/>
      <w:r>
        <w:rPr>
          <w:rFonts w:ascii="Verdana" w:hAnsi="Verdana" w:cs="Arial"/>
          <w:sz w:val="20"/>
          <w:szCs w:val="20"/>
        </w:rPr>
        <w:t xml:space="preserve"> in this activity, but students should also be required to </w:t>
      </w:r>
      <w:r w:rsidR="00D407FD">
        <w:rPr>
          <w:rFonts w:ascii="Verdana" w:hAnsi="Verdana" w:cs="Arial"/>
          <w:sz w:val="20"/>
          <w:szCs w:val="20"/>
        </w:rPr>
        <w:t>take care of each other</w:t>
      </w:r>
    </w:p>
    <w:p w:rsidR="007416B0" w:rsidRPr="000F4B06" w:rsidRDefault="001876B4" w:rsidP="001E592E">
      <w:p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 </w:t>
      </w:r>
    </w:p>
    <w:p w:rsidR="007416B0" w:rsidRPr="000F4B06" w:rsidRDefault="007416B0">
      <w:pPr>
        <w:rPr>
          <w:rFonts w:ascii="Verdana" w:hAnsi="Verdana" w:cs="Arial"/>
          <w:sz w:val="20"/>
          <w:szCs w:val="20"/>
          <w:u w:val="single"/>
        </w:rPr>
      </w:pPr>
    </w:p>
    <w:p w:rsidR="00944B43" w:rsidRPr="000F4B06" w:rsidRDefault="009C4A46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Design </w:t>
      </w:r>
      <w:r w:rsidR="007416B0" w:rsidRPr="000F4B06">
        <w:rPr>
          <w:rFonts w:ascii="Verdana" w:hAnsi="Verdana" w:cs="Arial"/>
          <w:sz w:val="20"/>
          <w:szCs w:val="20"/>
          <w:u w:val="single"/>
        </w:rPr>
        <w:t>Rules:</w:t>
      </w:r>
    </w:p>
    <w:p w:rsidR="007416B0" w:rsidRPr="000F4B06" w:rsidRDefault="007416B0" w:rsidP="0085532E">
      <w:pPr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Students must use the area of bank </w:t>
      </w:r>
      <w:r w:rsidR="0085532E" w:rsidRPr="000F4B06">
        <w:rPr>
          <w:rFonts w:ascii="Verdana" w:hAnsi="Verdana" w:cs="Arial"/>
          <w:sz w:val="20"/>
          <w:szCs w:val="20"/>
        </w:rPr>
        <w:t>set aside to start</w:t>
      </w:r>
    </w:p>
    <w:p w:rsidR="007416B0" w:rsidRPr="000F4B06" w:rsidRDefault="007416B0" w:rsidP="0085532E">
      <w:pPr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Students are not allowed to get in the river to construct the </w:t>
      </w:r>
      <w:r w:rsidR="0085532E" w:rsidRPr="000F4B06">
        <w:rPr>
          <w:rFonts w:ascii="Verdana" w:hAnsi="Verdana" w:cs="Arial"/>
          <w:sz w:val="20"/>
          <w:szCs w:val="20"/>
        </w:rPr>
        <w:t>bridge</w:t>
      </w:r>
    </w:p>
    <w:p w:rsidR="007416B0" w:rsidRPr="000F4B06" w:rsidRDefault="007416B0" w:rsidP="007416B0">
      <w:pPr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All spars used as walkways must be tied down</w:t>
      </w:r>
    </w:p>
    <w:p w:rsidR="007416B0" w:rsidRDefault="009A1A96" w:rsidP="009A1A96">
      <w:pPr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Walkways must be a</w:t>
      </w:r>
      <w:r w:rsidR="007416B0" w:rsidRPr="000F4B06">
        <w:rPr>
          <w:rFonts w:ascii="Verdana" w:hAnsi="Verdana" w:cs="Arial"/>
          <w:sz w:val="20"/>
          <w:szCs w:val="20"/>
        </w:rPr>
        <w:t xml:space="preserve"> minimum of two spars </w:t>
      </w:r>
      <w:r w:rsidRPr="000F4B06">
        <w:rPr>
          <w:rFonts w:ascii="Verdana" w:hAnsi="Verdana" w:cs="Arial"/>
          <w:sz w:val="20"/>
          <w:szCs w:val="20"/>
        </w:rPr>
        <w:t>wide</w:t>
      </w:r>
    </w:p>
    <w:p w:rsidR="00D517D0" w:rsidRPr="000F4B06" w:rsidRDefault="00D517D0" w:rsidP="009A1A96">
      <w:pPr>
        <w:numPr>
          <w:ilvl w:val="0"/>
          <w:numId w:val="17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Students </w:t>
      </w:r>
      <w:r w:rsidR="0070186F">
        <w:rPr>
          <w:rFonts w:ascii="Verdana" w:hAnsi="Verdana" w:cs="Arial"/>
          <w:sz w:val="20"/>
          <w:szCs w:val="20"/>
        </w:rPr>
        <w:t>must</w:t>
      </w:r>
      <w:r>
        <w:rPr>
          <w:rFonts w:ascii="Verdana" w:hAnsi="Verdana" w:cs="Arial"/>
          <w:sz w:val="20"/>
          <w:szCs w:val="20"/>
        </w:rPr>
        <w:t xml:space="preserve"> be engaged in an activity which is productive towards completing the challenge</w:t>
      </w:r>
    </w:p>
    <w:p w:rsidR="007416B0" w:rsidRPr="000F4B06" w:rsidRDefault="007416B0" w:rsidP="001876B4">
      <w:pPr>
        <w:rPr>
          <w:rFonts w:ascii="Verdana" w:hAnsi="Verdana" w:cs="Arial"/>
          <w:sz w:val="20"/>
          <w:szCs w:val="20"/>
        </w:rPr>
      </w:pPr>
    </w:p>
    <w:p w:rsidR="007416B0" w:rsidRPr="000F4B06" w:rsidRDefault="0085532E" w:rsidP="007416B0">
      <w:pPr>
        <w:rPr>
          <w:rFonts w:ascii="Verdana" w:hAnsi="Verdana" w:cs="Arial"/>
          <w:sz w:val="20"/>
          <w:szCs w:val="20"/>
          <w:u w:val="single"/>
        </w:rPr>
      </w:pPr>
      <w:r w:rsidRPr="000F4B06">
        <w:rPr>
          <w:rFonts w:ascii="Verdana" w:hAnsi="Verdana" w:cs="Arial"/>
          <w:sz w:val="20"/>
          <w:szCs w:val="20"/>
          <w:u w:val="single"/>
        </w:rPr>
        <w:t xml:space="preserve">Bridge </w:t>
      </w:r>
      <w:r w:rsidR="007416B0" w:rsidRPr="000F4B06">
        <w:rPr>
          <w:rFonts w:ascii="Verdana" w:hAnsi="Verdana" w:cs="Arial"/>
          <w:sz w:val="20"/>
          <w:szCs w:val="20"/>
          <w:u w:val="single"/>
        </w:rPr>
        <w:t>Building:</w:t>
      </w:r>
    </w:p>
    <w:p w:rsidR="007416B0" w:rsidRPr="000F4B06" w:rsidRDefault="007416B0" w:rsidP="001876B4">
      <w:pPr>
        <w:rPr>
          <w:rFonts w:ascii="Verdana" w:hAnsi="Verdana" w:cs="Arial"/>
          <w:sz w:val="20"/>
          <w:szCs w:val="20"/>
        </w:rPr>
      </w:pPr>
    </w:p>
    <w:p w:rsidR="00944B43" w:rsidRDefault="001E592E" w:rsidP="009A1A9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During this period, educators are to facilitate student engagement and learning by asking open ended </w:t>
      </w:r>
      <w:r w:rsidR="009C4A46">
        <w:rPr>
          <w:rFonts w:ascii="Verdana" w:hAnsi="Verdana" w:cs="Arial"/>
          <w:sz w:val="20"/>
          <w:szCs w:val="20"/>
        </w:rPr>
        <w:t>scaffolding</w:t>
      </w:r>
      <w:r>
        <w:rPr>
          <w:rFonts w:ascii="Verdana" w:hAnsi="Verdana" w:cs="Arial"/>
          <w:sz w:val="20"/>
          <w:szCs w:val="20"/>
        </w:rPr>
        <w:t xml:space="preserve"> questions</w:t>
      </w:r>
      <w:r w:rsidR="0013708B">
        <w:rPr>
          <w:rFonts w:ascii="Verdana" w:hAnsi="Verdana" w:cs="Arial"/>
          <w:sz w:val="20"/>
          <w:szCs w:val="20"/>
        </w:rPr>
        <w:t>, for example</w:t>
      </w:r>
      <w:r>
        <w:rPr>
          <w:rFonts w:ascii="Verdana" w:hAnsi="Verdana" w:cs="Arial"/>
          <w:sz w:val="20"/>
          <w:szCs w:val="20"/>
        </w:rPr>
        <w:t>;</w:t>
      </w:r>
    </w:p>
    <w:p w:rsidR="00C53293" w:rsidRDefault="00C53293" w:rsidP="00C53293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How are you approaching the challenge?</w:t>
      </w:r>
    </w:p>
    <w:p w:rsidR="001E592E" w:rsidRDefault="001E592E" w:rsidP="00C53293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Why</w:t>
      </w:r>
      <w:r w:rsidR="00C53293">
        <w:rPr>
          <w:rFonts w:ascii="Verdana" w:hAnsi="Verdana" w:cs="Arial"/>
          <w:sz w:val="20"/>
          <w:szCs w:val="20"/>
        </w:rPr>
        <w:t xml:space="preserve"> or how</w:t>
      </w:r>
      <w:r>
        <w:rPr>
          <w:rFonts w:ascii="Verdana" w:hAnsi="Verdana" w:cs="Arial"/>
          <w:sz w:val="20"/>
          <w:szCs w:val="20"/>
        </w:rPr>
        <w:t xml:space="preserve"> did your team </w:t>
      </w:r>
      <w:r w:rsidR="00C53293">
        <w:rPr>
          <w:rFonts w:ascii="Verdana" w:hAnsi="Verdana" w:cs="Arial"/>
          <w:sz w:val="20"/>
          <w:szCs w:val="20"/>
        </w:rPr>
        <w:t>decide</w:t>
      </w:r>
      <w:r>
        <w:rPr>
          <w:rFonts w:ascii="Verdana" w:hAnsi="Verdana" w:cs="Arial"/>
          <w:sz w:val="20"/>
          <w:szCs w:val="20"/>
        </w:rPr>
        <w:t xml:space="preserve"> that?</w:t>
      </w:r>
    </w:p>
    <w:p w:rsidR="001E592E" w:rsidRDefault="001E592E" w:rsidP="00C53293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Can you think of any </w:t>
      </w:r>
      <w:r w:rsidR="00512147">
        <w:rPr>
          <w:rFonts w:ascii="Verdana" w:hAnsi="Verdana" w:cs="Arial"/>
          <w:sz w:val="20"/>
          <w:szCs w:val="20"/>
        </w:rPr>
        <w:t>alternatives</w:t>
      </w:r>
      <w:r>
        <w:rPr>
          <w:rFonts w:ascii="Verdana" w:hAnsi="Verdana" w:cs="Arial"/>
          <w:sz w:val="20"/>
          <w:szCs w:val="20"/>
        </w:rPr>
        <w:t>?</w:t>
      </w:r>
    </w:p>
    <w:p w:rsidR="001E592E" w:rsidRDefault="001E592E" w:rsidP="00C53293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Are there any concerns/issues?</w:t>
      </w:r>
    </w:p>
    <w:p w:rsidR="009C4A46" w:rsidRDefault="009C4A46" w:rsidP="00C53293">
      <w:pPr>
        <w:numPr>
          <w:ilvl w:val="0"/>
          <w:numId w:val="2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How is the team progressing towards the goal?</w:t>
      </w:r>
    </w:p>
    <w:p w:rsidR="001E592E" w:rsidRDefault="001E592E" w:rsidP="009A1A96">
      <w:pPr>
        <w:rPr>
          <w:rFonts w:ascii="Verdana" w:hAnsi="Verdana" w:cs="Arial"/>
          <w:sz w:val="20"/>
          <w:szCs w:val="20"/>
        </w:rPr>
      </w:pPr>
    </w:p>
    <w:p w:rsidR="001E592E" w:rsidRDefault="00512147" w:rsidP="009A1A9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main idea is to informally assess the students' leadership, team and outdoor skills; offering critique/support in regards to engagement/process/product</w:t>
      </w:r>
      <w:r w:rsidR="009C4A46">
        <w:rPr>
          <w:rFonts w:ascii="Verdana" w:hAnsi="Verdana" w:cs="Arial"/>
          <w:sz w:val="20"/>
          <w:szCs w:val="20"/>
        </w:rPr>
        <w:t>. Encourage that concerns are vocalised, however students may be hesitant to voice opinions in front of the team, if a major issue or concern arises from a student;</w:t>
      </w:r>
      <w:r w:rsidR="0013708B">
        <w:rPr>
          <w:rFonts w:ascii="Verdana" w:hAnsi="Verdana" w:cs="Arial"/>
          <w:sz w:val="20"/>
          <w:szCs w:val="20"/>
        </w:rPr>
        <w:t xml:space="preserve"> you can</w:t>
      </w:r>
      <w:r w:rsidR="009C4A46">
        <w:rPr>
          <w:rFonts w:ascii="Verdana" w:hAnsi="Verdana" w:cs="Arial"/>
          <w:sz w:val="20"/>
          <w:szCs w:val="20"/>
        </w:rPr>
        <w:t xml:space="preserve"> frame it from your perspective “Perhaps you guys need to discuss X”, or “I feel this aspect needs to developed”</w:t>
      </w:r>
      <w:r w:rsidR="0013708B">
        <w:rPr>
          <w:rFonts w:ascii="Verdana" w:hAnsi="Verdana" w:cs="Arial"/>
          <w:sz w:val="20"/>
          <w:szCs w:val="20"/>
        </w:rPr>
        <w:t xml:space="preserve"> </w:t>
      </w:r>
      <w:r w:rsidR="007F0B64" w:rsidRPr="007F0B64">
        <w:rPr>
          <w:rFonts w:ascii="Verdana" w:hAnsi="Verdana" w:cs="Arial"/>
          <w:sz w:val="20"/>
          <w:szCs w:val="20"/>
          <w:u w:val="single"/>
        </w:rPr>
        <w:t>E</w:t>
      </w:r>
      <w:r w:rsidR="00D517D0" w:rsidRPr="007F0B64">
        <w:rPr>
          <w:rFonts w:ascii="Verdana" w:hAnsi="Verdana" w:cs="Arial"/>
          <w:sz w:val="20"/>
          <w:szCs w:val="20"/>
          <w:u w:val="single"/>
        </w:rPr>
        <w:t xml:space="preserve">ducators should </w:t>
      </w:r>
      <w:r w:rsidR="0013708B" w:rsidRPr="007F0B64">
        <w:rPr>
          <w:rFonts w:ascii="Verdana" w:hAnsi="Verdana" w:cs="Arial"/>
          <w:sz w:val="20"/>
          <w:szCs w:val="20"/>
          <w:u w:val="single"/>
        </w:rPr>
        <w:t>be a</w:t>
      </w:r>
      <w:r w:rsidR="0013708B" w:rsidRPr="00C53293">
        <w:rPr>
          <w:rFonts w:ascii="Verdana" w:hAnsi="Verdana" w:cs="Arial"/>
          <w:sz w:val="20"/>
          <w:szCs w:val="20"/>
          <w:u w:val="single"/>
        </w:rPr>
        <w:t xml:space="preserve"> floating team member</w:t>
      </w:r>
    </w:p>
    <w:p w:rsidR="001E592E" w:rsidRPr="000F4B06" w:rsidRDefault="001E592E" w:rsidP="009A1A96">
      <w:pPr>
        <w:rPr>
          <w:rFonts w:ascii="Verdana" w:hAnsi="Verdana" w:cs="Arial"/>
          <w:sz w:val="20"/>
          <w:szCs w:val="20"/>
        </w:rPr>
      </w:pPr>
    </w:p>
    <w:p w:rsidR="00944B43" w:rsidRPr="000F4B06" w:rsidRDefault="00944B43">
      <w:pPr>
        <w:rPr>
          <w:rFonts w:ascii="Verdana" w:hAnsi="Verdana" w:cs="Arial"/>
          <w:sz w:val="20"/>
          <w:szCs w:val="20"/>
        </w:rPr>
      </w:pPr>
    </w:p>
    <w:p w:rsidR="00944B43" w:rsidRPr="000F4B06" w:rsidRDefault="00944B43">
      <w:pPr>
        <w:rPr>
          <w:rFonts w:ascii="Verdana" w:hAnsi="Verdana" w:cs="Arial"/>
          <w:sz w:val="20"/>
          <w:szCs w:val="20"/>
          <w:u w:val="single"/>
        </w:rPr>
      </w:pPr>
    </w:p>
    <w:p w:rsidR="00AA7314" w:rsidRDefault="00AA7314" w:rsidP="000F4B06">
      <w:pPr>
        <w:pStyle w:val="Heading1"/>
        <w:jc w:val="center"/>
        <w:rPr>
          <w:rFonts w:ascii="Verdana" w:hAnsi="Verdana"/>
          <w:sz w:val="32"/>
          <w:szCs w:val="32"/>
        </w:rPr>
      </w:pPr>
    </w:p>
    <w:p w:rsidR="00AA7314" w:rsidRDefault="00AA7314" w:rsidP="000F4B06">
      <w:pPr>
        <w:pStyle w:val="Heading1"/>
        <w:jc w:val="center"/>
        <w:rPr>
          <w:rFonts w:ascii="Verdana" w:hAnsi="Verdana"/>
          <w:sz w:val="32"/>
          <w:szCs w:val="32"/>
        </w:rPr>
      </w:pPr>
    </w:p>
    <w:p w:rsidR="00AA7314" w:rsidRDefault="00AA7314" w:rsidP="000F4B06">
      <w:pPr>
        <w:pStyle w:val="Heading1"/>
        <w:jc w:val="center"/>
        <w:rPr>
          <w:rFonts w:ascii="Verdana" w:hAnsi="Verdana"/>
          <w:sz w:val="32"/>
          <w:szCs w:val="32"/>
        </w:rPr>
      </w:pPr>
    </w:p>
    <w:p w:rsidR="00AA7314" w:rsidRDefault="00AA7314" w:rsidP="000F4B06">
      <w:pPr>
        <w:pStyle w:val="Heading1"/>
        <w:jc w:val="center"/>
        <w:rPr>
          <w:rFonts w:ascii="Verdana" w:hAnsi="Verdana"/>
          <w:sz w:val="32"/>
          <w:szCs w:val="32"/>
        </w:rPr>
      </w:pPr>
    </w:p>
    <w:p w:rsidR="00AA7314" w:rsidRDefault="00AA7314" w:rsidP="00AA7314">
      <w:pPr>
        <w:pStyle w:val="Heading1"/>
        <w:rPr>
          <w:rFonts w:ascii="Verdana" w:hAnsi="Verdana"/>
          <w:sz w:val="32"/>
          <w:szCs w:val="32"/>
        </w:rPr>
      </w:pPr>
    </w:p>
    <w:p w:rsidR="000F4B06" w:rsidRPr="000F4B06" w:rsidRDefault="000F4B06" w:rsidP="00AA7314">
      <w:pPr>
        <w:pStyle w:val="Heading1"/>
        <w:rPr>
          <w:rFonts w:ascii="Verdana" w:hAnsi="Verdana"/>
          <w:sz w:val="32"/>
          <w:szCs w:val="32"/>
        </w:rPr>
      </w:pPr>
      <w:r w:rsidRPr="000F4B06">
        <w:rPr>
          <w:rFonts w:ascii="Verdana" w:hAnsi="Verdana"/>
          <w:sz w:val="32"/>
          <w:szCs w:val="32"/>
        </w:rPr>
        <w:t>BRIDGE BUILDING REFLECTION</w:t>
      </w:r>
    </w:p>
    <w:p w:rsidR="000F4B06" w:rsidRPr="000F4B06" w:rsidRDefault="000F4B06" w:rsidP="000F4B06">
      <w:pPr>
        <w:rPr>
          <w:rFonts w:ascii="Verdana" w:hAnsi="Verdana"/>
          <w:sz w:val="20"/>
          <w:szCs w:val="20"/>
        </w:rPr>
      </w:pPr>
    </w:p>
    <w:p w:rsidR="000F4B06" w:rsidRPr="000F4B06" w:rsidRDefault="00AA7314" w:rsidP="000F4B0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 id="_x0000_i1026" type="#_x0000_t75" style="width:251.25pt;height:187.5pt">
            <v:imagedata r:id="rId9" o:title="bridge build oil"/>
          </v:shape>
        </w:pict>
      </w:r>
    </w:p>
    <w:p w:rsidR="000F4B06" w:rsidRPr="000F4B06" w:rsidRDefault="000F4B06" w:rsidP="00E721E7">
      <w:pPr>
        <w:pStyle w:val="Heading2"/>
        <w:rPr>
          <w:rFonts w:ascii="Verdana" w:hAnsi="Verdana" w:cs="Arial"/>
          <w:sz w:val="20"/>
          <w:szCs w:val="20"/>
        </w:rPr>
      </w:pPr>
    </w:p>
    <w:p w:rsidR="007416B0" w:rsidRPr="000F4B06" w:rsidRDefault="007416B0" w:rsidP="000C4F3E">
      <w:pPr>
        <w:rPr>
          <w:rFonts w:ascii="Verdana" w:hAnsi="Verdana" w:cs="Arial"/>
          <w:sz w:val="20"/>
          <w:szCs w:val="20"/>
        </w:rPr>
      </w:pPr>
    </w:p>
    <w:p w:rsidR="00047D68" w:rsidRPr="000F4B06" w:rsidRDefault="00047D68" w:rsidP="0085532E">
      <w:p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Students are to partner up</w:t>
      </w:r>
      <w:r w:rsidR="000F4B06" w:rsidRPr="000F4B06">
        <w:rPr>
          <w:rFonts w:ascii="Verdana" w:hAnsi="Verdana" w:cs="Arial"/>
          <w:sz w:val="20"/>
          <w:szCs w:val="20"/>
        </w:rPr>
        <w:t xml:space="preserve"> (so 3 groups of 2)</w:t>
      </w:r>
      <w:r w:rsidRPr="000F4B06">
        <w:rPr>
          <w:rFonts w:ascii="Verdana" w:hAnsi="Verdana" w:cs="Arial"/>
          <w:sz w:val="20"/>
          <w:szCs w:val="20"/>
        </w:rPr>
        <w:t xml:space="preserve"> and find their own team space on the beach, discussing: </w:t>
      </w:r>
    </w:p>
    <w:p w:rsidR="00047D68" w:rsidRPr="000F4B06" w:rsidRDefault="00047D68" w:rsidP="0085532E">
      <w:p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Positive aspects:</w:t>
      </w:r>
      <w:r w:rsidR="000F4B06" w:rsidRPr="000F4B06">
        <w:rPr>
          <w:rFonts w:ascii="Verdana" w:hAnsi="Verdana" w:cs="Arial"/>
          <w:sz w:val="20"/>
          <w:szCs w:val="20"/>
        </w:rPr>
        <w:t xml:space="preserve"> (self and group)</w:t>
      </w:r>
    </w:p>
    <w:p w:rsidR="00047D68" w:rsidRPr="000F4B06" w:rsidRDefault="00047D68" w:rsidP="0085532E">
      <w:p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Negative aspects:</w:t>
      </w:r>
      <w:r w:rsidR="000F4B06" w:rsidRPr="000F4B06">
        <w:rPr>
          <w:rFonts w:ascii="Verdana" w:hAnsi="Verdana" w:cs="Arial"/>
          <w:sz w:val="20"/>
          <w:szCs w:val="20"/>
        </w:rPr>
        <w:t xml:space="preserve"> (self and group)</w:t>
      </w:r>
    </w:p>
    <w:p w:rsidR="00047D68" w:rsidRPr="000F4B06" w:rsidRDefault="00047D68" w:rsidP="0085532E">
      <w:p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Improvement aspects:</w:t>
      </w:r>
      <w:r w:rsidR="000F4B06" w:rsidRPr="000F4B06">
        <w:rPr>
          <w:rFonts w:ascii="Verdana" w:hAnsi="Verdana" w:cs="Arial"/>
          <w:sz w:val="20"/>
          <w:szCs w:val="20"/>
        </w:rPr>
        <w:t xml:space="preserve"> (self and group)</w:t>
      </w:r>
    </w:p>
    <w:p w:rsidR="00047D68" w:rsidRPr="000F4B06" w:rsidRDefault="00047D68" w:rsidP="0085532E">
      <w:pPr>
        <w:rPr>
          <w:rFonts w:ascii="Verdana" w:hAnsi="Verdana" w:cs="Arial"/>
          <w:sz w:val="20"/>
          <w:szCs w:val="20"/>
        </w:rPr>
      </w:pPr>
    </w:p>
    <w:p w:rsidR="00047D68" w:rsidRPr="000F4B06" w:rsidRDefault="00047D68" w:rsidP="0085532E">
      <w:p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Regarding </w:t>
      </w:r>
      <w:r w:rsidR="00F018F7" w:rsidRPr="000F4B06">
        <w:rPr>
          <w:rFonts w:ascii="Verdana" w:hAnsi="Verdana" w:cs="Arial"/>
          <w:sz w:val="20"/>
          <w:szCs w:val="20"/>
        </w:rPr>
        <w:t>areas</w:t>
      </w:r>
      <w:r w:rsidRPr="000F4B06">
        <w:rPr>
          <w:rFonts w:ascii="Verdana" w:hAnsi="Verdana" w:cs="Arial"/>
          <w:sz w:val="20"/>
          <w:szCs w:val="20"/>
        </w:rPr>
        <w:t xml:space="preserve"> of:</w:t>
      </w:r>
    </w:p>
    <w:p w:rsidR="00047D68" w:rsidRPr="000F4B06" w:rsidRDefault="00047D68" w:rsidP="00F018F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Their role in the team</w:t>
      </w:r>
      <w:r w:rsidR="00F018F7" w:rsidRPr="000F4B06">
        <w:rPr>
          <w:rFonts w:ascii="Verdana" w:hAnsi="Verdana" w:cs="Arial"/>
          <w:sz w:val="20"/>
          <w:szCs w:val="20"/>
        </w:rPr>
        <w:t xml:space="preserve"> in developing and then constructing/deconstructing the bridge</w:t>
      </w:r>
    </w:p>
    <w:p w:rsidR="000F4B06" w:rsidRPr="000F4B06" w:rsidRDefault="000F4B06" w:rsidP="00F018F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Give a feel of you as a leader; if you didn’t lead, discus why?</w:t>
      </w:r>
    </w:p>
    <w:p w:rsidR="00F018F7" w:rsidRPr="000F4B06" w:rsidRDefault="00F018F7" w:rsidP="00F018F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 xml:space="preserve">Use of </w:t>
      </w:r>
      <w:r w:rsidR="00512147" w:rsidRPr="000F4B06">
        <w:rPr>
          <w:rFonts w:ascii="Verdana" w:hAnsi="Verdana" w:cs="Arial"/>
          <w:sz w:val="20"/>
          <w:szCs w:val="20"/>
        </w:rPr>
        <w:t>resources</w:t>
      </w:r>
      <w:r w:rsidRPr="000F4B06">
        <w:rPr>
          <w:rFonts w:ascii="Verdana" w:hAnsi="Verdana" w:cs="Arial"/>
          <w:sz w:val="20"/>
          <w:szCs w:val="20"/>
        </w:rPr>
        <w:t xml:space="preserve"> (Human and materials)</w:t>
      </w:r>
    </w:p>
    <w:p w:rsidR="00F018F7" w:rsidRPr="000F4B06" w:rsidRDefault="00F018F7" w:rsidP="00F018F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The team development of the plan (was the plan a good one)</w:t>
      </w:r>
    </w:p>
    <w:p w:rsidR="00F018F7" w:rsidRPr="000F4B06" w:rsidRDefault="00F018F7" w:rsidP="00F018F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Did the team stick to the plan? (is it important to?)</w:t>
      </w:r>
    </w:p>
    <w:p w:rsidR="00F018F7" w:rsidRPr="000F4B06" w:rsidRDefault="00F018F7" w:rsidP="00F018F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Overall how did the bridge work (or not work?)</w:t>
      </w:r>
    </w:p>
    <w:p w:rsidR="00F018F7" w:rsidRPr="000F4B06" w:rsidRDefault="00F018F7" w:rsidP="00F018F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What would you do in the future in this situation?</w:t>
      </w:r>
    </w:p>
    <w:p w:rsidR="00F018F7" w:rsidRPr="000F4B06" w:rsidRDefault="00F018F7" w:rsidP="00F018F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Pick two team cards which sum up the experience, discuss</w:t>
      </w:r>
      <w:r w:rsidR="000F4B06" w:rsidRPr="000F4B06">
        <w:rPr>
          <w:rFonts w:ascii="Verdana" w:hAnsi="Verdana" w:cs="Arial"/>
          <w:sz w:val="20"/>
          <w:szCs w:val="20"/>
        </w:rPr>
        <w:t xml:space="preserve"> your choice</w:t>
      </w:r>
    </w:p>
    <w:p w:rsidR="000F4B06" w:rsidRPr="000F4B06" w:rsidRDefault="000F4B06" w:rsidP="00F018F7">
      <w:pPr>
        <w:numPr>
          <w:ilvl w:val="0"/>
          <w:numId w:val="22"/>
        </w:num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What did you learn from this experience?</w:t>
      </w:r>
    </w:p>
    <w:p w:rsidR="00F018F7" w:rsidRPr="000F4B06" w:rsidRDefault="00F018F7" w:rsidP="00F018F7">
      <w:pPr>
        <w:rPr>
          <w:rFonts w:ascii="Verdana" w:hAnsi="Verdana" w:cs="Arial"/>
          <w:sz w:val="20"/>
          <w:szCs w:val="20"/>
        </w:rPr>
      </w:pPr>
    </w:p>
    <w:p w:rsidR="00F018F7" w:rsidRPr="000F4B06" w:rsidRDefault="00F018F7" w:rsidP="00F018F7">
      <w:pPr>
        <w:rPr>
          <w:rFonts w:ascii="Verdana" w:hAnsi="Verdana" w:cs="Arial"/>
          <w:sz w:val="20"/>
          <w:szCs w:val="20"/>
        </w:rPr>
      </w:pPr>
      <w:r w:rsidRPr="000F4B06">
        <w:rPr>
          <w:rFonts w:ascii="Verdana" w:hAnsi="Verdana" w:cs="Arial"/>
          <w:sz w:val="20"/>
          <w:szCs w:val="20"/>
        </w:rPr>
        <w:t>Students then split and meet two new members and discuss the previous points, then the whole group meet up to come to a group consensus on the main ideas generated by discussions. (</w:t>
      </w:r>
      <w:r w:rsidR="00E427E5" w:rsidRPr="000F4B06">
        <w:rPr>
          <w:rFonts w:ascii="Verdana" w:hAnsi="Verdana" w:cs="Arial"/>
          <w:sz w:val="20"/>
          <w:szCs w:val="20"/>
        </w:rPr>
        <w:t>It’s</w:t>
      </w:r>
      <w:r w:rsidRPr="000F4B06">
        <w:rPr>
          <w:rFonts w:ascii="Verdana" w:hAnsi="Verdana" w:cs="Arial"/>
          <w:sz w:val="20"/>
          <w:szCs w:val="20"/>
        </w:rPr>
        <w:t xml:space="preserve"> okay if your opinion differs from others</w:t>
      </w:r>
      <w:r w:rsidR="000F4B06" w:rsidRPr="000F4B06">
        <w:rPr>
          <w:rFonts w:ascii="Verdana" w:hAnsi="Verdana" w:cs="Arial"/>
          <w:sz w:val="20"/>
          <w:szCs w:val="20"/>
        </w:rPr>
        <w:t>, that’s part of being an individual</w:t>
      </w:r>
      <w:r w:rsidR="00C53293">
        <w:rPr>
          <w:rFonts w:ascii="Verdana" w:hAnsi="Verdana" w:cs="Arial"/>
          <w:sz w:val="20"/>
          <w:szCs w:val="20"/>
        </w:rPr>
        <w:t>)</w:t>
      </w:r>
      <w:r w:rsidRPr="000F4B06">
        <w:rPr>
          <w:rFonts w:ascii="Verdana" w:hAnsi="Verdana" w:cs="Arial"/>
          <w:sz w:val="20"/>
          <w:szCs w:val="20"/>
        </w:rPr>
        <w:t xml:space="preserve">  </w:t>
      </w:r>
    </w:p>
    <w:p w:rsidR="00047D68" w:rsidRPr="000F4B06" w:rsidRDefault="00047D68" w:rsidP="0085532E">
      <w:pPr>
        <w:rPr>
          <w:rFonts w:ascii="Verdana" w:hAnsi="Verdana" w:cs="Arial"/>
          <w:sz w:val="20"/>
          <w:szCs w:val="20"/>
        </w:rPr>
      </w:pPr>
    </w:p>
    <w:p w:rsidR="00047D68" w:rsidRPr="000F4B06" w:rsidRDefault="00B63515" w:rsidP="008553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This is VERY important and is recommended to be included in your DEARR journals, as it demonstrates a starting point for your growth</w:t>
      </w:r>
      <w:r w:rsidRPr="00B6351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as a leader/team member. </w:t>
      </w:r>
    </w:p>
    <w:p w:rsidR="00944B43" w:rsidRPr="000F4B06" w:rsidRDefault="00944B43">
      <w:pPr>
        <w:rPr>
          <w:rFonts w:ascii="Verdana" w:hAnsi="Verdana" w:cs="Arial"/>
          <w:sz w:val="20"/>
          <w:szCs w:val="20"/>
        </w:rPr>
      </w:pPr>
    </w:p>
    <w:p w:rsidR="00AA7314" w:rsidRDefault="00AA7314" w:rsidP="00484AFB">
      <w:pPr>
        <w:rPr>
          <w:rFonts w:ascii="Verdana" w:hAnsi="Verdana"/>
          <w:b/>
          <w:sz w:val="20"/>
          <w:szCs w:val="20"/>
          <w:u w:val="single"/>
        </w:rPr>
      </w:pPr>
    </w:p>
    <w:p w:rsidR="00AA7314" w:rsidRDefault="00AA7314" w:rsidP="00484AFB">
      <w:pPr>
        <w:rPr>
          <w:rFonts w:ascii="Verdana" w:hAnsi="Verdana"/>
          <w:b/>
          <w:sz w:val="20"/>
          <w:szCs w:val="20"/>
          <w:u w:val="single"/>
        </w:rPr>
      </w:pPr>
    </w:p>
    <w:p w:rsidR="00E721E7" w:rsidRPr="000F4B06" w:rsidRDefault="00635143" w:rsidP="00484AFB">
      <w:pPr>
        <w:rPr>
          <w:rFonts w:ascii="Verdana" w:hAnsi="Verdana"/>
          <w:b/>
          <w:sz w:val="20"/>
          <w:szCs w:val="20"/>
          <w:u w:val="single"/>
        </w:rPr>
      </w:pPr>
      <w:r w:rsidRPr="000F4B06">
        <w:rPr>
          <w:rFonts w:ascii="Verdana" w:hAnsi="Verdana"/>
          <w:b/>
          <w:sz w:val="20"/>
          <w:szCs w:val="20"/>
          <w:u w:val="single"/>
        </w:rPr>
        <w:lastRenderedPageBreak/>
        <w:t>BRIDGE</w:t>
      </w:r>
      <w:r w:rsidR="0085532E" w:rsidRPr="000F4B06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01E39" w:rsidRPr="000F4B06">
        <w:rPr>
          <w:rFonts w:ascii="Verdana" w:hAnsi="Verdana"/>
          <w:b/>
          <w:sz w:val="20"/>
          <w:szCs w:val="20"/>
          <w:u w:val="single"/>
        </w:rPr>
        <w:t>BUILDING REFLECTION PROMPTS</w:t>
      </w:r>
    </w:p>
    <w:p w:rsidR="00701E39" w:rsidRPr="000F4B06" w:rsidRDefault="00701E39" w:rsidP="00484AFB">
      <w:pPr>
        <w:rPr>
          <w:rFonts w:ascii="Verdana" w:hAnsi="Verdana"/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80"/>
        <w:gridCol w:w="4680"/>
      </w:tblGrid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4B06">
              <w:rPr>
                <w:rFonts w:ascii="Verdana" w:hAnsi="Verdana"/>
                <w:b/>
                <w:sz w:val="20"/>
                <w:szCs w:val="20"/>
              </w:rPr>
              <w:t xml:space="preserve">TASK        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4B06">
              <w:rPr>
                <w:rFonts w:ascii="Verdana" w:hAnsi="Verdana"/>
                <w:b/>
                <w:sz w:val="20"/>
                <w:szCs w:val="20"/>
              </w:rPr>
              <w:t>COMMENTS</w:t>
            </w: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Helped with Knot Tying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Taught other team member</w:t>
            </w:r>
            <w:r w:rsidR="000F4B06">
              <w:rPr>
                <w:rFonts w:ascii="Verdana" w:hAnsi="Verdana"/>
                <w:sz w:val="20"/>
                <w:szCs w:val="20"/>
              </w:rPr>
              <w:t>s</w:t>
            </w:r>
            <w:r w:rsidRPr="000F4B06">
              <w:rPr>
                <w:rFonts w:ascii="Verdana" w:hAnsi="Verdana"/>
                <w:sz w:val="20"/>
                <w:szCs w:val="20"/>
              </w:rPr>
              <w:t xml:space="preserve"> skills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Shared ideas with others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Helped to build tripods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Got the team together to plan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Drew design ideas to explain to others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Got people to listen to each other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Got team together to make decisions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Organised tasks for people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Encouraged others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2F2ED8" w:rsidP="006240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Kept busy and focu</w:t>
            </w:r>
            <w:r w:rsidR="00624007" w:rsidRPr="000F4B06">
              <w:rPr>
                <w:rFonts w:ascii="Verdana" w:hAnsi="Verdana"/>
                <w:sz w:val="20"/>
                <w:szCs w:val="20"/>
              </w:rPr>
              <w:t>sed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Helped out where needed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Managed the group process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Encouraged less confident people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Helped hold wood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Looked out for others’ safety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Showed initiative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Thought outside the square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Came up with a solution to a problem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Contributed to the review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24007" w:rsidRPr="000F4B06" w:rsidTr="00A10123">
        <w:tc>
          <w:tcPr>
            <w:tcW w:w="486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  <w:r w:rsidRPr="000F4B06">
              <w:rPr>
                <w:rFonts w:ascii="Verdana" w:hAnsi="Verdana"/>
                <w:sz w:val="20"/>
                <w:szCs w:val="20"/>
              </w:rPr>
              <w:t>Helped with pack up</w:t>
            </w:r>
          </w:p>
        </w:tc>
        <w:tc>
          <w:tcPr>
            <w:tcW w:w="10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624007" w:rsidRPr="000F4B06" w:rsidRDefault="00624007" w:rsidP="0062400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0BC7" w:rsidRPr="00090BC7" w:rsidRDefault="00090BC7" w:rsidP="00090BC7">
      <w:pPr>
        <w:rPr>
          <w:rFonts w:ascii="Baskerville Old Face" w:hAnsi="Baskerville Old Face"/>
          <w:b/>
          <w:sz w:val="18"/>
          <w:u w:val="single"/>
        </w:rPr>
      </w:pPr>
    </w:p>
    <w:sectPr w:rsidR="00090BC7" w:rsidRPr="00090B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8B7"/>
    <w:multiLevelType w:val="hybridMultilevel"/>
    <w:tmpl w:val="B992B7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7D4AE5"/>
    <w:multiLevelType w:val="hybridMultilevel"/>
    <w:tmpl w:val="61D0F78C"/>
    <w:lvl w:ilvl="0" w:tplc="5090373E">
      <w:start w:val="1"/>
      <w:numFmt w:val="bullet"/>
      <w:lvlText w:val=""/>
      <w:lvlJc w:val="left"/>
      <w:pPr>
        <w:tabs>
          <w:tab w:val="num" w:pos="1440"/>
        </w:tabs>
        <w:ind w:left="720" w:firstLine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02C9C"/>
    <w:multiLevelType w:val="hybridMultilevel"/>
    <w:tmpl w:val="E0AE2C14"/>
    <w:lvl w:ilvl="0" w:tplc="AF6A0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1353E"/>
    <w:multiLevelType w:val="hybridMultilevel"/>
    <w:tmpl w:val="ADBCAF02"/>
    <w:lvl w:ilvl="0" w:tplc="5090373E">
      <w:start w:val="1"/>
      <w:numFmt w:val="bullet"/>
      <w:lvlText w:val="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40F5A"/>
    <w:multiLevelType w:val="hybridMultilevel"/>
    <w:tmpl w:val="23E8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82493"/>
    <w:multiLevelType w:val="hybridMultilevel"/>
    <w:tmpl w:val="93E68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5479D"/>
    <w:multiLevelType w:val="hybridMultilevel"/>
    <w:tmpl w:val="44D2B0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8F740D3"/>
    <w:multiLevelType w:val="hybridMultilevel"/>
    <w:tmpl w:val="628AE0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B045C"/>
    <w:multiLevelType w:val="hybridMultilevel"/>
    <w:tmpl w:val="F4F27644"/>
    <w:lvl w:ilvl="0" w:tplc="AF6A0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547F2"/>
    <w:multiLevelType w:val="hybridMultilevel"/>
    <w:tmpl w:val="B3543C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A570F"/>
    <w:multiLevelType w:val="hybridMultilevel"/>
    <w:tmpl w:val="27C8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138A7"/>
    <w:multiLevelType w:val="hybridMultilevel"/>
    <w:tmpl w:val="446E8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918F5"/>
    <w:multiLevelType w:val="hybridMultilevel"/>
    <w:tmpl w:val="40E4E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C2D92"/>
    <w:multiLevelType w:val="multilevel"/>
    <w:tmpl w:val="B992B79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6B200E"/>
    <w:multiLevelType w:val="hybridMultilevel"/>
    <w:tmpl w:val="CCFC57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B34C3"/>
    <w:multiLevelType w:val="hybridMultilevel"/>
    <w:tmpl w:val="D1A05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B70CE"/>
    <w:multiLevelType w:val="hybridMultilevel"/>
    <w:tmpl w:val="381E22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090373E">
      <w:start w:val="1"/>
      <w:numFmt w:val="bullet"/>
      <w:lvlText w:val=""/>
      <w:lvlJc w:val="left"/>
      <w:pPr>
        <w:tabs>
          <w:tab w:val="num" w:pos="1500"/>
        </w:tabs>
        <w:ind w:left="780" w:firstLine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BE77B3"/>
    <w:multiLevelType w:val="hybridMultilevel"/>
    <w:tmpl w:val="B478F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E3ECA"/>
    <w:multiLevelType w:val="hybridMultilevel"/>
    <w:tmpl w:val="125A45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F4684"/>
    <w:multiLevelType w:val="hybridMultilevel"/>
    <w:tmpl w:val="68784808"/>
    <w:lvl w:ilvl="0" w:tplc="8AA440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E69C5"/>
    <w:multiLevelType w:val="hybridMultilevel"/>
    <w:tmpl w:val="16647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CE191F"/>
    <w:multiLevelType w:val="hybridMultilevel"/>
    <w:tmpl w:val="C3F4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91AEF"/>
    <w:multiLevelType w:val="hybridMultilevel"/>
    <w:tmpl w:val="E9A4D7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3E9"/>
    <w:multiLevelType w:val="hybridMultilevel"/>
    <w:tmpl w:val="30046524"/>
    <w:lvl w:ilvl="0" w:tplc="AF6A0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D42B5A"/>
    <w:multiLevelType w:val="hybridMultilevel"/>
    <w:tmpl w:val="8FB80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259D9"/>
    <w:multiLevelType w:val="hybridMultilevel"/>
    <w:tmpl w:val="49DE16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2"/>
  </w:num>
  <w:num w:numId="13">
    <w:abstractNumId w:val="23"/>
  </w:num>
  <w:num w:numId="14">
    <w:abstractNumId w:val="19"/>
  </w:num>
  <w:num w:numId="15">
    <w:abstractNumId w:val="0"/>
  </w:num>
  <w:num w:numId="16">
    <w:abstractNumId w:val="13"/>
  </w:num>
  <w:num w:numId="17">
    <w:abstractNumId w:val="25"/>
  </w:num>
  <w:num w:numId="18">
    <w:abstractNumId w:val="8"/>
  </w:num>
  <w:num w:numId="19">
    <w:abstractNumId w:val="15"/>
  </w:num>
  <w:num w:numId="20">
    <w:abstractNumId w:val="4"/>
  </w:num>
  <w:num w:numId="21">
    <w:abstractNumId w:val="12"/>
  </w:num>
  <w:num w:numId="22">
    <w:abstractNumId w:val="24"/>
  </w:num>
  <w:num w:numId="23">
    <w:abstractNumId w:val="17"/>
  </w:num>
  <w:num w:numId="24">
    <w:abstractNumId w:val="21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1DC"/>
    <w:rsid w:val="00002B8B"/>
    <w:rsid w:val="00004A23"/>
    <w:rsid w:val="00023CD3"/>
    <w:rsid w:val="00047D68"/>
    <w:rsid w:val="00053D9D"/>
    <w:rsid w:val="00090BC7"/>
    <w:rsid w:val="000C4CCF"/>
    <w:rsid w:val="000C4F3E"/>
    <w:rsid w:val="000C5077"/>
    <w:rsid w:val="000D7317"/>
    <w:rsid w:val="000E0F7C"/>
    <w:rsid w:val="000F4B06"/>
    <w:rsid w:val="00130CC4"/>
    <w:rsid w:val="0013708B"/>
    <w:rsid w:val="0016104A"/>
    <w:rsid w:val="00172834"/>
    <w:rsid w:val="0018168D"/>
    <w:rsid w:val="001876B4"/>
    <w:rsid w:val="001A010F"/>
    <w:rsid w:val="001B64A6"/>
    <w:rsid w:val="001C2E10"/>
    <w:rsid w:val="001E053C"/>
    <w:rsid w:val="001E592E"/>
    <w:rsid w:val="00223F0F"/>
    <w:rsid w:val="002E0EE9"/>
    <w:rsid w:val="002F0E6E"/>
    <w:rsid w:val="002F2ED8"/>
    <w:rsid w:val="00311D59"/>
    <w:rsid w:val="00316EA3"/>
    <w:rsid w:val="003911DC"/>
    <w:rsid w:val="00420975"/>
    <w:rsid w:val="004314C5"/>
    <w:rsid w:val="004511AE"/>
    <w:rsid w:val="0048202E"/>
    <w:rsid w:val="00484AFB"/>
    <w:rsid w:val="00512147"/>
    <w:rsid w:val="00564CC9"/>
    <w:rsid w:val="00572203"/>
    <w:rsid w:val="005768B4"/>
    <w:rsid w:val="00592341"/>
    <w:rsid w:val="005D53DA"/>
    <w:rsid w:val="005E1580"/>
    <w:rsid w:val="005F2C80"/>
    <w:rsid w:val="00604E32"/>
    <w:rsid w:val="006212FB"/>
    <w:rsid w:val="00624007"/>
    <w:rsid w:val="006273ED"/>
    <w:rsid w:val="00630975"/>
    <w:rsid w:val="00635143"/>
    <w:rsid w:val="006756BC"/>
    <w:rsid w:val="006B4A19"/>
    <w:rsid w:val="006F1CC9"/>
    <w:rsid w:val="006F4D27"/>
    <w:rsid w:val="0070186F"/>
    <w:rsid w:val="00701E39"/>
    <w:rsid w:val="00702D48"/>
    <w:rsid w:val="00707031"/>
    <w:rsid w:val="00731604"/>
    <w:rsid w:val="007416B0"/>
    <w:rsid w:val="00746C94"/>
    <w:rsid w:val="007663B5"/>
    <w:rsid w:val="007E2A17"/>
    <w:rsid w:val="007E769B"/>
    <w:rsid w:val="007F0B64"/>
    <w:rsid w:val="007F2BCD"/>
    <w:rsid w:val="00811BF0"/>
    <w:rsid w:val="0085532E"/>
    <w:rsid w:val="008601B2"/>
    <w:rsid w:val="008B69C0"/>
    <w:rsid w:val="008C385C"/>
    <w:rsid w:val="008F1139"/>
    <w:rsid w:val="00940ECB"/>
    <w:rsid w:val="00944B43"/>
    <w:rsid w:val="00961A0D"/>
    <w:rsid w:val="00967E6B"/>
    <w:rsid w:val="00995BDA"/>
    <w:rsid w:val="009A1A96"/>
    <w:rsid w:val="009B47FD"/>
    <w:rsid w:val="009C020F"/>
    <w:rsid w:val="009C4A46"/>
    <w:rsid w:val="009C78AC"/>
    <w:rsid w:val="00A04EAA"/>
    <w:rsid w:val="00A10123"/>
    <w:rsid w:val="00A30BB1"/>
    <w:rsid w:val="00A76A28"/>
    <w:rsid w:val="00AA7314"/>
    <w:rsid w:val="00AB7F86"/>
    <w:rsid w:val="00B143E0"/>
    <w:rsid w:val="00B26EC7"/>
    <w:rsid w:val="00B44024"/>
    <w:rsid w:val="00B63515"/>
    <w:rsid w:val="00B95FCA"/>
    <w:rsid w:val="00BF2A23"/>
    <w:rsid w:val="00C06ED1"/>
    <w:rsid w:val="00C43BBB"/>
    <w:rsid w:val="00C442CE"/>
    <w:rsid w:val="00C53293"/>
    <w:rsid w:val="00C97F68"/>
    <w:rsid w:val="00D0168B"/>
    <w:rsid w:val="00D127FC"/>
    <w:rsid w:val="00D13E8F"/>
    <w:rsid w:val="00D17704"/>
    <w:rsid w:val="00D2212B"/>
    <w:rsid w:val="00D407FD"/>
    <w:rsid w:val="00D517D0"/>
    <w:rsid w:val="00DB1821"/>
    <w:rsid w:val="00DB2E11"/>
    <w:rsid w:val="00DD21F4"/>
    <w:rsid w:val="00DF1508"/>
    <w:rsid w:val="00E41C76"/>
    <w:rsid w:val="00E427E5"/>
    <w:rsid w:val="00E721E7"/>
    <w:rsid w:val="00E81B1F"/>
    <w:rsid w:val="00E83B00"/>
    <w:rsid w:val="00E86C4D"/>
    <w:rsid w:val="00EA121D"/>
    <w:rsid w:val="00ED2482"/>
    <w:rsid w:val="00EF4FF8"/>
    <w:rsid w:val="00F018F7"/>
    <w:rsid w:val="00F30240"/>
    <w:rsid w:val="00F374D5"/>
    <w:rsid w:val="00F52445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020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16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6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AU"/>
    </w:rPr>
  </w:style>
  <w:style w:type="paragraph" w:styleId="NormalWeb">
    <w:name w:val="Normal (Web)"/>
    <w:basedOn w:val="Normal"/>
    <w:uiPriority w:val="99"/>
    <w:unhideWhenUsed/>
    <w:rsid w:val="00D0168B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link w:val="Heading1"/>
    <w:rsid w:val="000F4B06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om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0ADE-375B-4C1C-BBBD-0E228EB4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FORMAT</vt:lpstr>
    </vt:vector>
  </TitlesOfParts>
  <Company>DEET</Company>
  <LinksUpToDate>false</LinksUpToDate>
  <CharactersWithSpaces>9599</CharactersWithSpaces>
  <SharedDoc>false</SharedDoc>
  <HLinks>
    <vt:vector size="6" baseType="variant"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http://www.bom.gov.au/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FORMAT</dc:title>
  <dc:creator>Scotty Bull</dc:creator>
  <cp:lastModifiedBy>Scotty</cp:lastModifiedBy>
  <cp:revision>24</cp:revision>
  <cp:lastPrinted>2007-10-13T21:01:00Z</cp:lastPrinted>
  <dcterms:created xsi:type="dcterms:W3CDTF">2012-04-22T08:10:00Z</dcterms:created>
  <dcterms:modified xsi:type="dcterms:W3CDTF">2012-10-11T23:21:00Z</dcterms:modified>
</cp:coreProperties>
</file>